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B6E" w:rsidRPr="00495E0D" w:rsidRDefault="00DB0B6E" w:rsidP="00DB0B6E">
      <w:pPr>
        <w:pStyle w:val="Sinespaciado"/>
        <w:rPr>
          <w:rFonts w:ascii="Arial" w:hAnsi="Arial" w:cs="Arial"/>
          <w:sz w:val="36"/>
          <w:szCs w:val="36"/>
          <w:u w:val="single"/>
        </w:rPr>
      </w:pPr>
    </w:p>
    <w:p w:rsidR="00DB0B6E" w:rsidRPr="00495E0D" w:rsidRDefault="00DB0B6E" w:rsidP="00DB0B6E">
      <w:pPr>
        <w:pStyle w:val="Sinespaciado"/>
        <w:rPr>
          <w:rFonts w:ascii="Arial" w:hAnsi="Arial" w:cs="Arial"/>
          <w:sz w:val="36"/>
          <w:szCs w:val="36"/>
          <w:u w:val="single"/>
        </w:rPr>
      </w:pPr>
    </w:p>
    <w:p w:rsidR="00262C31" w:rsidRPr="00495E0D" w:rsidRDefault="00DB0B6E" w:rsidP="00DB0B6E">
      <w:pPr>
        <w:pStyle w:val="Sinespaciado"/>
        <w:rPr>
          <w:rFonts w:ascii="Arial" w:hAnsi="Arial" w:cs="Arial"/>
          <w:sz w:val="36"/>
          <w:szCs w:val="36"/>
          <w:u w:val="single"/>
        </w:rPr>
      </w:pPr>
      <w:r w:rsidRPr="00495E0D">
        <w:rPr>
          <w:rFonts w:ascii="Arial" w:hAnsi="Arial" w:cs="Arial"/>
          <w:sz w:val="36"/>
          <w:szCs w:val="36"/>
          <w:u w:val="single"/>
        </w:rPr>
        <w:t>SEGURETAT I SALUT</w:t>
      </w:r>
    </w:p>
    <w:p w:rsidR="00C1731D" w:rsidRPr="00495E0D" w:rsidRDefault="00C1731D" w:rsidP="00DB0B6E">
      <w:pPr>
        <w:pStyle w:val="Ttulo1"/>
        <w:numPr>
          <w:ilvl w:val="0"/>
          <w:numId w:val="0"/>
        </w:numPr>
        <w:ind w:left="750"/>
      </w:pPr>
    </w:p>
    <w:p w:rsidR="00C1731D" w:rsidRPr="00495E0D" w:rsidRDefault="00C1731D" w:rsidP="00C1731D">
      <w:pPr>
        <w:rPr>
          <w:rFonts w:ascii="Arial" w:hAnsi="Arial" w:cs="Arial"/>
        </w:rPr>
      </w:pPr>
    </w:p>
    <w:p w:rsidR="006341AE" w:rsidRPr="00495E0D" w:rsidRDefault="006341AE" w:rsidP="00C1731D">
      <w:pPr>
        <w:rPr>
          <w:rFonts w:ascii="Arial" w:hAnsi="Arial" w:cs="Arial"/>
        </w:rPr>
      </w:pPr>
    </w:p>
    <w:p w:rsidR="006341AE" w:rsidRPr="00495E0D" w:rsidRDefault="006341AE" w:rsidP="00C1731D">
      <w:pPr>
        <w:rPr>
          <w:rFonts w:ascii="Arial" w:hAnsi="Arial" w:cs="Arial"/>
        </w:rPr>
      </w:pPr>
    </w:p>
    <w:p w:rsidR="00C1731D" w:rsidRPr="00495E0D" w:rsidRDefault="00C1731D" w:rsidP="00C1731D">
      <w:pPr>
        <w:rPr>
          <w:rFonts w:ascii="Arial" w:hAnsi="Arial" w:cs="Arial"/>
        </w:rPr>
      </w:pPr>
    </w:p>
    <w:p w:rsidR="00C1731D" w:rsidRPr="00495E0D" w:rsidRDefault="00C1731D" w:rsidP="00C1731D">
      <w:pPr>
        <w:rPr>
          <w:rFonts w:ascii="Arial" w:hAnsi="Arial" w:cs="Arial"/>
        </w:rPr>
      </w:pPr>
    </w:p>
    <w:p w:rsidR="00C1731D" w:rsidRPr="00495E0D" w:rsidRDefault="00C1731D" w:rsidP="00C1731D">
      <w:pPr>
        <w:rPr>
          <w:rFonts w:ascii="Arial" w:hAnsi="Arial" w:cs="Arial"/>
        </w:rPr>
      </w:pPr>
    </w:p>
    <w:p w:rsidR="00C1731D" w:rsidRPr="00495E0D" w:rsidRDefault="00C1731D" w:rsidP="00C1731D">
      <w:pPr>
        <w:rPr>
          <w:rFonts w:ascii="Arial" w:hAnsi="Arial" w:cs="Arial"/>
        </w:rPr>
      </w:pPr>
    </w:p>
    <w:p w:rsidR="00C1731D" w:rsidRPr="00495E0D" w:rsidRDefault="00C1731D" w:rsidP="00C1731D">
      <w:pPr>
        <w:rPr>
          <w:rFonts w:ascii="Arial" w:hAnsi="Arial" w:cs="Arial"/>
        </w:rPr>
      </w:pPr>
    </w:p>
    <w:p w:rsidR="00C1731D" w:rsidRPr="00495E0D" w:rsidRDefault="00C1731D" w:rsidP="00C1731D">
      <w:pPr>
        <w:rPr>
          <w:rFonts w:ascii="Arial" w:hAnsi="Arial" w:cs="Arial"/>
        </w:rPr>
      </w:pPr>
    </w:p>
    <w:p w:rsidR="00C1731D" w:rsidRPr="00495E0D" w:rsidRDefault="00C1731D" w:rsidP="00C1731D">
      <w:pPr>
        <w:rPr>
          <w:rFonts w:ascii="Arial" w:hAnsi="Arial" w:cs="Arial"/>
        </w:rPr>
      </w:pPr>
    </w:p>
    <w:p w:rsidR="00C1731D" w:rsidRPr="00495E0D" w:rsidRDefault="00C1731D" w:rsidP="00C1731D">
      <w:pPr>
        <w:rPr>
          <w:rFonts w:ascii="Arial" w:hAnsi="Arial" w:cs="Arial"/>
        </w:rPr>
      </w:pPr>
    </w:p>
    <w:p w:rsidR="00C1731D" w:rsidRPr="00495E0D" w:rsidRDefault="00C1731D" w:rsidP="00C1731D">
      <w:pPr>
        <w:rPr>
          <w:rFonts w:ascii="Arial" w:hAnsi="Arial" w:cs="Arial"/>
        </w:rPr>
      </w:pPr>
    </w:p>
    <w:p w:rsidR="00C1731D" w:rsidRPr="00495E0D" w:rsidRDefault="00C1731D" w:rsidP="00C1731D">
      <w:pPr>
        <w:rPr>
          <w:rFonts w:ascii="Arial" w:hAnsi="Arial" w:cs="Arial"/>
        </w:rPr>
      </w:pPr>
    </w:p>
    <w:p w:rsidR="006341AE" w:rsidRPr="00495E0D" w:rsidRDefault="006341AE" w:rsidP="00C1731D">
      <w:pPr>
        <w:rPr>
          <w:rFonts w:ascii="Arial" w:hAnsi="Arial" w:cs="Arial"/>
        </w:rPr>
      </w:pPr>
    </w:p>
    <w:p w:rsidR="006341AE" w:rsidRPr="00495E0D" w:rsidRDefault="006341AE" w:rsidP="00C1731D">
      <w:pPr>
        <w:rPr>
          <w:rFonts w:ascii="Arial" w:hAnsi="Arial" w:cs="Arial"/>
        </w:rPr>
      </w:pPr>
    </w:p>
    <w:p w:rsidR="006341AE" w:rsidRPr="00495E0D" w:rsidRDefault="006341AE" w:rsidP="00C1731D">
      <w:pPr>
        <w:rPr>
          <w:rFonts w:ascii="Arial" w:hAnsi="Arial" w:cs="Arial"/>
        </w:rPr>
      </w:pPr>
    </w:p>
    <w:p w:rsidR="00C1731D" w:rsidRPr="00495E0D" w:rsidRDefault="00C1731D" w:rsidP="00C1731D">
      <w:pPr>
        <w:rPr>
          <w:rFonts w:ascii="Arial" w:hAnsi="Arial" w:cs="Arial"/>
        </w:rPr>
      </w:pPr>
    </w:p>
    <w:p w:rsidR="00F06419" w:rsidRPr="00495E0D" w:rsidRDefault="00F06419" w:rsidP="00C1731D">
      <w:pPr>
        <w:rPr>
          <w:rFonts w:ascii="Arial" w:hAnsi="Arial" w:cs="Arial"/>
        </w:rPr>
      </w:pPr>
    </w:p>
    <w:p w:rsidR="00C1731D" w:rsidRPr="00495E0D" w:rsidRDefault="00C1731D" w:rsidP="00C1731D">
      <w:pPr>
        <w:rPr>
          <w:rFonts w:ascii="Arial" w:hAnsi="Arial" w:cs="Arial"/>
        </w:rPr>
      </w:pPr>
    </w:p>
    <w:p w:rsidR="00E95B62" w:rsidRPr="00495E0D" w:rsidRDefault="00E95B62" w:rsidP="00C1731D">
      <w:pPr>
        <w:ind w:firstLine="708"/>
        <w:rPr>
          <w:rFonts w:ascii="Arial" w:hAnsi="Arial" w:cs="Arial"/>
        </w:rPr>
        <w:sectPr w:rsidR="00E95B62" w:rsidRPr="00495E0D" w:rsidSect="00E95B62">
          <w:footerReference w:type="default" r:id="rId8"/>
          <w:pgSz w:w="11906" w:h="16838"/>
          <w:pgMar w:top="1417" w:right="1701" w:bottom="1417" w:left="1701" w:header="708" w:footer="700" w:gutter="0"/>
          <w:cols w:space="708"/>
          <w:titlePg/>
          <w:docGrid w:linePitch="360"/>
        </w:sectPr>
      </w:pPr>
    </w:p>
    <w:p w:rsidR="00BE2E7E" w:rsidRPr="00495E0D" w:rsidRDefault="00BE2E7E" w:rsidP="00C1731D">
      <w:pPr>
        <w:ind w:firstLine="708"/>
        <w:rPr>
          <w:rFonts w:ascii="Arial" w:hAnsi="Arial" w:cs="Arial"/>
        </w:rPr>
      </w:pPr>
    </w:p>
    <w:p w:rsidR="00BE2E7E" w:rsidRPr="00495E0D" w:rsidRDefault="00BE2E7E" w:rsidP="00C1731D">
      <w:pPr>
        <w:ind w:firstLine="708"/>
        <w:rPr>
          <w:rFonts w:ascii="Arial" w:hAnsi="Arial" w:cs="Arial"/>
        </w:rPr>
      </w:pPr>
    </w:p>
    <w:p w:rsidR="00A53B8B" w:rsidRPr="00495E0D" w:rsidRDefault="00A53B8B" w:rsidP="00C1731D">
      <w:pPr>
        <w:ind w:firstLine="708"/>
        <w:rPr>
          <w:rFonts w:ascii="Arial" w:hAnsi="Arial" w:cs="Arial"/>
        </w:rPr>
      </w:pPr>
    </w:p>
    <w:p w:rsidR="00A53B8B" w:rsidRPr="00495E0D" w:rsidRDefault="00A53B8B" w:rsidP="00C1731D">
      <w:pPr>
        <w:ind w:firstLine="708"/>
        <w:rPr>
          <w:rFonts w:ascii="Arial" w:hAnsi="Arial" w:cs="Arial"/>
        </w:rPr>
      </w:pPr>
    </w:p>
    <w:p w:rsidR="00A53B8B" w:rsidRPr="00495E0D" w:rsidRDefault="00A53B8B" w:rsidP="00C1731D">
      <w:pPr>
        <w:ind w:firstLine="708"/>
        <w:rPr>
          <w:rFonts w:ascii="Arial" w:hAnsi="Arial" w:cs="Arial"/>
        </w:rPr>
      </w:pPr>
    </w:p>
    <w:p w:rsidR="00E3793C" w:rsidRPr="00495E0D" w:rsidRDefault="00E3793C">
      <w:pPr>
        <w:spacing w:after="0" w:line="240" w:lineRule="auto"/>
        <w:jc w:val="left"/>
        <w:rPr>
          <w:rFonts w:ascii="Arial" w:eastAsia="Times New Roman" w:hAnsi="Arial" w:cs="Arial"/>
          <w:b/>
          <w:bCs/>
          <w:color w:val="7C9163"/>
          <w:sz w:val="28"/>
          <w:szCs w:val="28"/>
        </w:rPr>
      </w:pPr>
      <w:bookmarkStart w:id="0" w:name="_Toc265226793"/>
      <w:bookmarkStart w:id="1" w:name="_Toc265226832"/>
      <w:bookmarkStart w:id="2" w:name="_Toc275935346"/>
      <w:bookmarkStart w:id="3" w:name="_Toc275935413"/>
      <w:bookmarkStart w:id="4" w:name="_Toc275935542"/>
      <w:bookmarkStart w:id="5" w:name="_Toc277060061"/>
      <w:r w:rsidRPr="00495E0D">
        <w:rPr>
          <w:rFonts w:ascii="Arial" w:hAnsi="Arial" w:cs="Arial"/>
        </w:rPr>
        <w:br w:type="page"/>
      </w:r>
    </w:p>
    <w:p w:rsidR="00E3793C" w:rsidRPr="00495E0D" w:rsidRDefault="00E3793C">
      <w:pPr>
        <w:spacing w:after="0" w:line="240" w:lineRule="auto"/>
        <w:jc w:val="left"/>
        <w:rPr>
          <w:rFonts w:ascii="Arial" w:eastAsia="Times New Roman" w:hAnsi="Arial" w:cs="Arial"/>
          <w:b/>
          <w:bCs/>
          <w:color w:val="7C9163"/>
          <w:sz w:val="28"/>
          <w:szCs w:val="28"/>
        </w:rPr>
      </w:pPr>
    </w:p>
    <w:p w:rsidR="00A86AC3" w:rsidRPr="00495E0D" w:rsidRDefault="00A86AC3" w:rsidP="00495E0D">
      <w:pPr>
        <w:pStyle w:val="Ttulo1"/>
      </w:pPr>
      <w:bookmarkStart w:id="6" w:name="_Toc94007539"/>
      <w:r w:rsidRPr="00495E0D">
        <w:t>ÍNDEX</w:t>
      </w:r>
      <w:bookmarkEnd w:id="0"/>
      <w:bookmarkEnd w:id="1"/>
      <w:bookmarkEnd w:id="2"/>
      <w:bookmarkEnd w:id="3"/>
      <w:bookmarkEnd w:id="4"/>
      <w:bookmarkEnd w:id="5"/>
      <w:bookmarkEnd w:id="6"/>
    </w:p>
    <w:p w:rsidR="00A629A2" w:rsidRDefault="007F1393">
      <w:pPr>
        <w:pStyle w:val="TDC1"/>
        <w:rPr>
          <w:rFonts w:asciiTheme="minorHAnsi" w:eastAsiaTheme="minorEastAsia" w:hAnsiTheme="minorHAnsi" w:cstheme="minorBidi"/>
          <w:noProof/>
          <w:szCs w:val="22"/>
          <w:lang w:val="es-ES"/>
        </w:rPr>
      </w:pPr>
      <w:r w:rsidRPr="007F1393">
        <w:rPr>
          <w:rFonts w:ascii="Arial" w:hAnsi="Arial" w:cs="Arial"/>
          <w:szCs w:val="22"/>
        </w:rPr>
        <w:fldChar w:fldCharType="begin"/>
      </w:r>
      <w:r w:rsidR="00A86AC3" w:rsidRPr="00495E0D">
        <w:rPr>
          <w:rFonts w:ascii="Arial" w:hAnsi="Arial" w:cs="Arial"/>
          <w:szCs w:val="22"/>
        </w:rPr>
        <w:instrText xml:space="preserve"> TOC \o "2-3" \f \t "Título 1;1;Titulo 2;2;Título 1.1.1;1;Estilo Título 1.1.1 + Justificado;2;Estilo3;3;Título;1" </w:instrText>
      </w:r>
      <w:r w:rsidRPr="007F1393">
        <w:rPr>
          <w:rFonts w:ascii="Arial" w:hAnsi="Arial" w:cs="Arial"/>
          <w:szCs w:val="22"/>
        </w:rPr>
        <w:fldChar w:fldCharType="separate"/>
      </w:r>
      <w:r w:rsidR="00A629A2">
        <w:rPr>
          <w:noProof/>
        </w:rPr>
        <w:t>0.</w:t>
      </w:r>
      <w:r w:rsidR="00A629A2">
        <w:rPr>
          <w:rFonts w:asciiTheme="minorHAnsi" w:eastAsiaTheme="minorEastAsia" w:hAnsiTheme="minorHAnsi" w:cstheme="minorBidi"/>
          <w:noProof/>
          <w:szCs w:val="22"/>
          <w:lang w:val="es-ES"/>
        </w:rPr>
        <w:tab/>
      </w:r>
      <w:r w:rsidR="00A629A2">
        <w:rPr>
          <w:noProof/>
        </w:rPr>
        <w:t>ÍNDEX</w:t>
      </w:r>
      <w:r w:rsidR="00A629A2">
        <w:rPr>
          <w:noProof/>
        </w:rPr>
        <w:tab/>
      </w:r>
      <w:r>
        <w:rPr>
          <w:noProof/>
        </w:rPr>
        <w:fldChar w:fldCharType="begin"/>
      </w:r>
      <w:r w:rsidR="00A629A2">
        <w:rPr>
          <w:noProof/>
        </w:rPr>
        <w:instrText xml:space="preserve"> PAGEREF _Toc94007539 \h </w:instrText>
      </w:r>
      <w:r>
        <w:rPr>
          <w:noProof/>
        </w:rPr>
      </w:r>
      <w:r>
        <w:rPr>
          <w:noProof/>
        </w:rPr>
        <w:fldChar w:fldCharType="separate"/>
      </w:r>
      <w:r w:rsidR="00A629A2">
        <w:rPr>
          <w:noProof/>
        </w:rPr>
        <w:t>2</w:t>
      </w:r>
      <w:r>
        <w:rPr>
          <w:noProof/>
        </w:rPr>
        <w:fldChar w:fldCharType="end"/>
      </w:r>
    </w:p>
    <w:p w:rsidR="00A629A2" w:rsidRDefault="00A629A2">
      <w:pPr>
        <w:pStyle w:val="TDC1"/>
        <w:rPr>
          <w:rFonts w:asciiTheme="minorHAnsi" w:eastAsiaTheme="minorEastAsia" w:hAnsiTheme="minorHAnsi" w:cstheme="minorBidi"/>
          <w:noProof/>
          <w:szCs w:val="22"/>
          <w:lang w:val="es-ES"/>
        </w:rPr>
      </w:pPr>
      <w:r>
        <w:rPr>
          <w:noProof/>
        </w:rPr>
        <w:t>1.</w:t>
      </w:r>
      <w:r>
        <w:rPr>
          <w:rFonts w:asciiTheme="minorHAnsi" w:eastAsiaTheme="minorEastAsia" w:hAnsiTheme="minorHAnsi" w:cstheme="minorBidi"/>
          <w:noProof/>
          <w:szCs w:val="22"/>
          <w:lang w:val="es-ES"/>
        </w:rPr>
        <w:tab/>
      </w:r>
      <w:r>
        <w:rPr>
          <w:noProof/>
        </w:rPr>
        <w:t>PREVENCIÓ DE RISCOS LABORALS</w:t>
      </w:r>
      <w:r>
        <w:rPr>
          <w:noProof/>
        </w:rPr>
        <w:tab/>
      </w:r>
      <w:r w:rsidR="007F1393">
        <w:rPr>
          <w:noProof/>
        </w:rPr>
        <w:fldChar w:fldCharType="begin"/>
      </w:r>
      <w:r>
        <w:rPr>
          <w:noProof/>
        </w:rPr>
        <w:instrText xml:space="preserve"> PAGEREF _Toc94007540 \h </w:instrText>
      </w:r>
      <w:r w:rsidR="007F1393">
        <w:rPr>
          <w:noProof/>
        </w:rPr>
      </w:r>
      <w:r w:rsidR="007F1393">
        <w:rPr>
          <w:noProof/>
        </w:rPr>
        <w:fldChar w:fldCharType="separate"/>
      </w:r>
      <w:r>
        <w:rPr>
          <w:noProof/>
        </w:rPr>
        <w:t>5</w:t>
      </w:r>
      <w:r w:rsidR="007F1393">
        <w:rPr>
          <w:noProof/>
        </w:rPr>
        <w:fldChar w:fldCharType="end"/>
      </w:r>
    </w:p>
    <w:p w:rsidR="00A629A2" w:rsidRDefault="00A629A2">
      <w:pPr>
        <w:pStyle w:val="TDC2"/>
        <w:rPr>
          <w:rFonts w:asciiTheme="minorHAnsi" w:eastAsiaTheme="minorEastAsia" w:hAnsiTheme="minorHAnsi" w:cstheme="minorBidi"/>
          <w:szCs w:val="22"/>
          <w:lang w:val="es-ES"/>
        </w:rPr>
      </w:pPr>
      <w:r w:rsidRPr="00830DED">
        <w:rPr>
          <w:rFonts w:cs="Arial"/>
        </w:rPr>
        <w:t>1.1.</w:t>
      </w:r>
      <w:r>
        <w:rPr>
          <w:rFonts w:asciiTheme="minorHAnsi" w:eastAsiaTheme="minorEastAsia" w:hAnsiTheme="minorHAnsi" w:cstheme="minorBidi"/>
          <w:szCs w:val="22"/>
          <w:lang w:val="es-ES"/>
        </w:rPr>
        <w:tab/>
      </w:r>
      <w:r w:rsidRPr="00830DED">
        <w:rPr>
          <w:rFonts w:cs="Arial"/>
        </w:rPr>
        <w:t>INTRODUCCIÓ</w:t>
      </w:r>
      <w:r>
        <w:tab/>
      </w:r>
      <w:r w:rsidR="007F1393">
        <w:fldChar w:fldCharType="begin"/>
      </w:r>
      <w:r>
        <w:instrText xml:space="preserve"> PAGEREF _Toc94007541 \h </w:instrText>
      </w:r>
      <w:r w:rsidR="007F1393">
        <w:fldChar w:fldCharType="separate"/>
      </w:r>
      <w:r>
        <w:t>5</w:t>
      </w:r>
      <w:r w:rsidR="007F1393">
        <w:fldChar w:fldCharType="end"/>
      </w:r>
    </w:p>
    <w:p w:rsidR="00A629A2" w:rsidRDefault="00A629A2">
      <w:pPr>
        <w:pStyle w:val="TDC2"/>
        <w:rPr>
          <w:rFonts w:asciiTheme="minorHAnsi" w:eastAsiaTheme="minorEastAsia" w:hAnsiTheme="minorHAnsi" w:cstheme="minorBidi"/>
          <w:szCs w:val="22"/>
          <w:lang w:val="es-ES"/>
        </w:rPr>
      </w:pPr>
      <w:r w:rsidRPr="00830DED">
        <w:rPr>
          <w:rFonts w:cs="Arial"/>
        </w:rPr>
        <w:t>1.2.</w:t>
      </w:r>
      <w:r>
        <w:rPr>
          <w:rFonts w:asciiTheme="minorHAnsi" w:eastAsiaTheme="minorEastAsia" w:hAnsiTheme="minorHAnsi" w:cstheme="minorBidi"/>
          <w:szCs w:val="22"/>
          <w:lang w:val="es-ES"/>
        </w:rPr>
        <w:tab/>
      </w:r>
      <w:r w:rsidRPr="00830DED">
        <w:rPr>
          <w:rFonts w:cs="Arial"/>
        </w:rPr>
        <w:t>DRETS I OBLIGACIONS</w:t>
      </w:r>
      <w:r>
        <w:tab/>
      </w:r>
      <w:r w:rsidR="007F1393">
        <w:fldChar w:fldCharType="begin"/>
      </w:r>
      <w:r>
        <w:instrText xml:space="preserve"> PAGEREF _Toc94007542 \h </w:instrText>
      </w:r>
      <w:r w:rsidR="007F1393">
        <w:fldChar w:fldCharType="separate"/>
      </w:r>
      <w:r>
        <w:t>5</w:t>
      </w:r>
      <w:r w:rsidR="007F1393">
        <w:fldChar w:fldCharType="end"/>
      </w:r>
    </w:p>
    <w:p w:rsidR="00A629A2" w:rsidRDefault="00A629A2">
      <w:pPr>
        <w:pStyle w:val="TDC3"/>
        <w:rPr>
          <w:rFonts w:asciiTheme="minorHAnsi" w:eastAsiaTheme="minorEastAsia" w:hAnsiTheme="minorHAnsi" w:cstheme="minorBidi"/>
          <w:noProof/>
          <w:szCs w:val="22"/>
          <w:lang w:val="es-ES"/>
        </w:rPr>
      </w:pPr>
      <w:r w:rsidRPr="00830DED">
        <w:rPr>
          <w:rFonts w:ascii="Arial" w:hAnsi="Arial" w:cs="Arial"/>
          <w:noProof/>
        </w:rPr>
        <w:t>1.2.1.</w:t>
      </w:r>
      <w:r>
        <w:rPr>
          <w:rFonts w:asciiTheme="minorHAnsi" w:eastAsiaTheme="minorEastAsia" w:hAnsiTheme="minorHAnsi" w:cstheme="minorBidi"/>
          <w:noProof/>
          <w:szCs w:val="22"/>
          <w:lang w:val="es-ES"/>
        </w:rPr>
        <w:tab/>
      </w:r>
      <w:r w:rsidRPr="00830DED">
        <w:rPr>
          <w:rFonts w:ascii="Arial" w:hAnsi="Arial" w:cs="Arial"/>
          <w:noProof/>
        </w:rPr>
        <w:t>Dret a la protecció davant els riscos laborals</w:t>
      </w:r>
      <w:r>
        <w:rPr>
          <w:noProof/>
        </w:rPr>
        <w:tab/>
      </w:r>
      <w:r w:rsidR="007F1393">
        <w:rPr>
          <w:noProof/>
        </w:rPr>
        <w:fldChar w:fldCharType="begin"/>
      </w:r>
      <w:r>
        <w:rPr>
          <w:noProof/>
        </w:rPr>
        <w:instrText xml:space="preserve"> PAGEREF _Toc94007543 \h </w:instrText>
      </w:r>
      <w:r w:rsidR="007F1393">
        <w:rPr>
          <w:noProof/>
        </w:rPr>
      </w:r>
      <w:r w:rsidR="007F1393">
        <w:rPr>
          <w:noProof/>
        </w:rPr>
        <w:fldChar w:fldCharType="separate"/>
      </w:r>
      <w:r>
        <w:rPr>
          <w:noProof/>
        </w:rPr>
        <w:t>5</w:t>
      </w:r>
      <w:r w:rsidR="007F1393">
        <w:rPr>
          <w:noProof/>
        </w:rPr>
        <w:fldChar w:fldCharType="end"/>
      </w:r>
    </w:p>
    <w:p w:rsidR="00A629A2" w:rsidRDefault="00A629A2">
      <w:pPr>
        <w:pStyle w:val="TDC3"/>
        <w:rPr>
          <w:rFonts w:asciiTheme="minorHAnsi" w:eastAsiaTheme="minorEastAsia" w:hAnsiTheme="minorHAnsi" w:cstheme="minorBidi"/>
          <w:noProof/>
          <w:szCs w:val="22"/>
          <w:lang w:val="es-ES"/>
        </w:rPr>
      </w:pPr>
      <w:r w:rsidRPr="00830DED">
        <w:rPr>
          <w:rFonts w:ascii="Arial" w:hAnsi="Arial" w:cs="Arial"/>
          <w:noProof/>
        </w:rPr>
        <w:t>1.2.2.</w:t>
      </w:r>
      <w:r>
        <w:rPr>
          <w:rFonts w:asciiTheme="minorHAnsi" w:eastAsiaTheme="minorEastAsia" w:hAnsiTheme="minorHAnsi" w:cstheme="minorBidi"/>
          <w:noProof/>
          <w:szCs w:val="22"/>
          <w:lang w:val="es-ES"/>
        </w:rPr>
        <w:tab/>
      </w:r>
      <w:r w:rsidRPr="00830DED">
        <w:rPr>
          <w:rFonts w:ascii="Arial" w:hAnsi="Arial" w:cs="Arial"/>
          <w:noProof/>
        </w:rPr>
        <w:t>Principis de l'acció preventiva</w:t>
      </w:r>
      <w:r>
        <w:rPr>
          <w:noProof/>
        </w:rPr>
        <w:tab/>
      </w:r>
      <w:r w:rsidR="007F1393">
        <w:rPr>
          <w:noProof/>
        </w:rPr>
        <w:fldChar w:fldCharType="begin"/>
      </w:r>
      <w:r>
        <w:rPr>
          <w:noProof/>
        </w:rPr>
        <w:instrText xml:space="preserve"> PAGEREF _Toc94007544 \h </w:instrText>
      </w:r>
      <w:r w:rsidR="007F1393">
        <w:rPr>
          <w:noProof/>
        </w:rPr>
      </w:r>
      <w:r w:rsidR="007F1393">
        <w:rPr>
          <w:noProof/>
        </w:rPr>
        <w:fldChar w:fldCharType="separate"/>
      </w:r>
      <w:r>
        <w:rPr>
          <w:noProof/>
        </w:rPr>
        <w:t>5</w:t>
      </w:r>
      <w:r w:rsidR="007F1393">
        <w:rPr>
          <w:noProof/>
        </w:rPr>
        <w:fldChar w:fldCharType="end"/>
      </w:r>
    </w:p>
    <w:p w:rsidR="00A629A2" w:rsidRDefault="00A629A2">
      <w:pPr>
        <w:pStyle w:val="TDC3"/>
        <w:rPr>
          <w:rFonts w:asciiTheme="minorHAnsi" w:eastAsiaTheme="minorEastAsia" w:hAnsiTheme="minorHAnsi" w:cstheme="minorBidi"/>
          <w:noProof/>
          <w:szCs w:val="22"/>
          <w:lang w:val="es-ES"/>
        </w:rPr>
      </w:pPr>
      <w:r w:rsidRPr="00830DED">
        <w:rPr>
          <w:rFonts w:ascii="Arial" w:hAnsi="Arial" w:cs="Arial"/>
          <w:noProof/>
        </w:rPr>
        <w:t>1.2.3.</w:t>
      </w:r>
      <w:r>
        <w:rPr>
          <w:rFonts w:asciiTheme="minorHAnsi" w:eastAsiaTheme="minorEastAsia" w:hAnsiTheme="minorHAnsi" w:cstheme="minorBidi"/>
          <w:noProof/>
          <w:szCs w:val="22"/>
          <w:lang w:val="es-ES"/>
        </w:rPr>
        <w:tab/>
      </w:r>
      <w:r w:rsidRPr="00830DED">
        <w:rPr>
          <w:rFonts w:ascii="Arial" w:hAnsi="Arial" w:cs="Arial"/>
          <w:noProof/>
        </w:rPr>
        <w:t>Avaluació dels riscos</w:t>
      </w:r>
      <w:r>
        <w:rPr>
          <w:noProof/>
        </w:rPr>
        <w:tab/>
      </w:r>
      <w:r w:rsidR="007F1393">
        <w:rPr>
          <w:noProof/>
        </w:rPr>
        <w:fldChar w:fldCharType="begin"/>
      </w:r>
      <w:r>
        <w:rPr>
          <w:noProof/>
        </w:rPr>
        <w:instrText xml:space="preserve"> PAGEREF _Toc94007545 \h </w:instrText>
      </w:r>
      <w:r w:rsidR="007F1393">
        <w:rPr>
          <w:noProof/>
        </w:rPr>
      </w:r>
      <w:r w:rsidR="007F1393">
        <w:rPr>
          <w:noProof/>
        </w:rPr>
        <w:fldChar w:fldCharType="separate"/>
      </w:r>
      <w:r>
        <w:rPr>
          <w:noProof/>
        </w:rPr>
        <w:t>6</w:t>
      </w:r>
      <w:r w:rsidR="007F1393">
        <w:rPr>
          <w:noProof/>
        </w:rPr>
        <w:fldChar w:fldCharType="end"/>
      </w:r>
    </w:p>
    <w:p w:rsidR="00A629A2" w:rsidRDefault="00A629A2">
      <w:pPr>
        <w:pStyle w:val="TDC3"/>
        <w:rPr>
          <w:rFonts w:asciiTheme="minorHAnsi" w:eastAsiaTheme="minorEastAsia" w:hAnsiTheme="minorHAnsi" w:cstheme="minorBidi"/>
          <w:noProof/>
          <w:szCs w:val="22"/>
          <w:lang w:val="es-ES"/>
        </w:rPr>
      </w:pPr>
      <w:r w:rsidRPr="00830DED">
        <w:rPr>
          <w:rFonts w:ascii="Arial" w:hAnsi="Arial" w:cs="Arial"/>
          <w:noProof/>
        </w:rPr>
        <w:t>1.2.4.</w:t>
      </w:r>
      <w:r>
        <w:rPr>
          <w:rFonts w:asciiTheme="minorHAnsi" w:eastAsiaTheme="minorEastAsia" w:hAnsiTheme="minorHAnsi" w:cstheme="minorBidi"/>
          <w:noProof/>
          <w:szCs w:val="22"/>
          <w:lang w:val="es-ES"/>
        </w:rPr>
        <w:tab/>
      </w:r>
      <w:r w:rsidRPr="00830DED">
        <w:rPr>
          <w:rFonts w:ascii="Arial" w:hAnsi="Arial" w:cs="Arial"/>
          <w:noProof/>
        </w:rPr>
        <w:t>Equips de treball i mitjans de protecció</w:t>
      </w:r>
      <w:r>
        <w:rPr>
          <w:noProof/>
        </w:rPr>
        <w:tab/>
      </w:r>
      <w:r w:rsidR="007F1393">
        <w:rPr>
          <w:noProof/>
        </w:rPr>
        <w:fldChar w:fldCharType="begin"/>
      </w:r>
      <w:r>
        <w:rPr>
          <w:noProof/>
        </w:rPr>
        <w:instrText xml:space="preserve"> PAGEREF _Toc94007546 \h </w:instrText>
      </w:r>
      <w:r w:rsidR="007F1393">
        <w:rPr>
          <w:noProof/>
        </w:rPr>
      </w:r>
      <w:r w:rsidR="007F1393">
        <w:rPr>
          <w:noProof/>
        </w:rPr>
        <w:fldChar w:fldCharType="separate"/>
      </w:r>
      <w:r>
        <w:rPr>
          <w:noProof/>
        </w:rPr>
        <w:t>8</w:t>
      </w:r>
      <w:r w:rsidR="007F1393">
        <w:rPr>
          <w:noProof/>
        </w:rPr>
        <w:fldChar w:fldCharType="end"/>
      </w:r>
    </w:p>
    <w:p w:rsidR="00A629A2" w:rsidRDefault="00A629A2">
      <w:pPr>
        <w:pStyle w:val="TDC3"/>
        <w:rPr>
          <w:rFonts w:asciiTheme="minorHAnsi" w:eastAsiaTheme="minorEastAsia" w:hAnsiTheme="minorHAnsi" w:cstheme="minorBidi"/>
          <w:noProof/>
          <w:szCs w:val="22"/>
          <w:lang w:val="es-ES"/>
        </w:rPr>
      </w:pPr>
      <w:r w:rsidRPr="00830DED">
        <w:rPr>
          <w:rFonts w:ascii="Arial" w:hAnsi="Arial" w:cs="Arial"/>
          <w:noProof/>
        </w:rPr>
        <w:t>1.2.5.</w:t>
      </w:r>
      <w:r>
        <w:rPr>
          <w:rFonts w:asciiTheme="minorHAnsi" w:eastAsiaTheme="minorEastAsia" w:hAnsiTheme="minorHAnsi" w:cstheme="minorBidi"/>
          <w:noProof/>
          <w:szCs w:val="22"/>
          <w:lang w:val="es-ES"/>
        </w:rPr>
        <w:tab/>
      </w:r>
      <w:r w:rsidRPr="00830DED">
        <w:rPr>
          <w:rFonts w:ascii="Arial" w:hAnsi="Arial" w:cs="Arial"/>
          <w:noProof/>
        </w:rPr>
        <w:t>Informació, consulta i participació dels treballadors</w:t>
      </w:r>
      <w:r>
        <w:rPr>
          <w:noProof/>
        </w:rPr>
        <w:tab/>
      </w:r>
      <w:r w:rsidR="007F1393">
        <w:rPr>
          <w:noProof/>
        </w:rPr>
        <w:fldChar w:fldCharType="begin"/>
      </w:r>
      <w:r>
        <w:rPr>
          <w:noProof/>
        </w:rPr>
        <w:instrText xml:space="preserve"> PAGEREF _Toc94007547 \h </w:instrText>
      </w:r>
      <w:r w:rsidR="007F1393">
        <w:rPr>
          <w:noProof/>
        </w:rPr>
      </w:r>
      <w:r w:rsidR="007F1393">
        <w:rPr>
          <w:noProof/>
        </w:rPr>
        <w:fldChar w:fldCharType="separate"/>
      </w:r>
      <w:r>
        <w:rPr>
          <w:noProof/>
        </w:rPr>
        <w:t>8</w:t>
      </w:r>
      <w:r w:rsidR="007F1393">
        <w:rPr>
          <w:noProof/>
        </w:rPr>
        <w:fldChar w:fldCharType="end"/>
      </w:r>
    </w:p>
    <w:p w:rsidR="00A629A2" w:rsidRDefault="00A629A2">
      <w:pPr>
        <w:pStyle w:val="TDC3"/>
        <w:rPr>
          <w:rFonts w:asciiTheme="minorHAnsi" w:eastAsiaTheme="minorEastAsia" w:hAnsiTheme="minorHAnsi" w:cstheme="minorBidi"/>
          <w:noProof/>
          <w:szCs w:val="22"/>
          <w:lang w:val="es-ES"/>
        </w:rPr>
      </w:pPr>
      <w:r w:rsidRPr="00830DED">
        <w:rPr>
          <w:rFonts w:ascii="Arial" w:hAnsi="Arial" w:cs="Arial"/>
          <w:noProof/>
        </w:rPr>
        <w:t>1.2.6.</w:t>
      </w:r>
      <w:r>
        <w:rPr>
          <w:rFonts w:asciiTheme="minorHAnsi" w:eastAsiaTheme="minorEastAsia" w:hAnsiTheme="minorHAnsi" w:cstheme="minorBidi"/>
          <w:noProof/>
          <w:szCs w:val="22"/>
          <w:lang w:val="es-ES"/>
        </w:rPr>
        <w:tab/>
      </w:r>
      <w:r w:rsidRPr="00830DED">
        <w:rPr>
          <w:rFonts w:ascii="Arial" w:hAnsi="Arial" w:cs="Arial"/>
          <w:noProof/>
        </w:rPr>
        <w:t>Formació dels treballadors</w:t>
      </w:r>
      <w:r>
        <w:rPr>
          <w:noProof/>
        </w:rPr>
        <w:tab/>
      </w:r>
      <w:r w:rsidR="007F1393">
        <w:rPr>
          <w:noProof/>
        </w:rPr>
        <w:fldChar w:fldCharType="begin"/>
      </w:r>
      <w:r>
        <w:rPr>
          <w:noProof/>
        </w:rPr>
        <w:instrText xml:space="preserve"> PAGEREF _Toc94007548 \h </w:instrText>
      </w:r>
      <w:r w:rsidR="007F1393">
        <w:rPr>
          <w:noProof/>
        </w:rPr>
      </w:r>
      <w:r w:rsidR="007F1393">
        <w:rPr>
          <w:noProof/>
        </w:rPr>
        <w:fldChar w:fldCharType="separate"/>
      </w:r>
      <w:r>
        <w:rPr>
          <w:noProof/>
        </w:rPr>
        <w:t>8</w:t>
      </w:r>
      <w:r w:rsidR="007F1393">
        <w:rPr>
          <w:noProof/>
        </w:rPr>
        <w:fldChar w:fldCharType="end"/>
      </w:r>
    </w:p>
    <w:p w:rsidR="00A629A2" w:rsidRDefault="00A629A2">
      <w:pPr>
        <w:pStyle w:val="TDC3"/>
        <w:rPr>
          <w:rFonts w:asciiTheme="minorHAnsi" w:eastAsiaTheme="minorEastAsia" w:hAnsiTheme="minorHAnsi" w:cstheme="minorBidi"/>
          <w:noProof/>
          <w:szCs w:val="22"/>
          <w:lang w:val="es-ES"/>
        </w:rPr>
      </w:pPr>
      <w:r w:rsidRPr="00830DED">
        <w:rPr>
          <w:rFonts w:ascii="Arial" w:hAnsi="Arial" w:cs="Arial"/>
          <w:noProof/>
        </w:rPr>
        <w:t>1.2.7.</w:t>
      </w:r>
      <w:r>
        <w:rPr>
          <w:rFonts w:asciiTheme="minorHAnsi" w:eastAsiaTheme="minorEastAsia" w:hAnsiTheme="minorHAnsi" w:cstheme="minorBidi"/>
          <w:noProof/>
          <w:szCs w:val="22"/>
          <w:lang w:val="es-ES"/>
        </w:rPr>
        <w:tab/>
      </w:r>
      <w:r w:rsidRPr="00830DED">
        <w:rPr>
          <w:rFonts w:ascii="Arial" w:hAnsi="Arial" w:cs="Arial"/>
          <w:noProof/>
        </w:rPr>
        <w:t>Mesures d'emergència</w:t>
      </w:r>
      <w:r>
        <w:rPr>
          <w:noProof/>
        </w:rPr>
        <w:tab/>
      </w:r>
      <w:r w:rsidR="007F1393">
        <w:rPr>
          <w:noProof/>
        </w:rPr>
        <w:fldChar w:fldCharType="begin"/>
      </w:r>
      <w:r>
        <w:rPr>
          <w:noProof/>
        </w:rPr>
        <w:instrText xml:space="preserve"> PAGEREF _Toc94007549 \h </w:instrText>
      </w:r>
      <w:r w:rsidR="007F1393">
        <w:rPr>
          <w:noProof/>
        </w:rPr>
      </w:r>
      <w:r w:rsidR="007F1393">
        <w:rPr>
          <w:noProof/>
        </w:rPr>
        <w:fldChar w:fldCharType="separate"/>
      </w:r>
      <w:r>
        <w:rPr>
          <w:noProof/>
        </w:rPr>
        <w:t>8</w:t>
      </w:r>
      <w:r w:rsidR="007F1393">
        <w:rPr>
          <w:noProof/>
        </w:rPr>
        <w:fldChar w:fldCharType="end"/>
      </w:r>
    </w:p>
    <w:p w:rsidR="00A629A2" w:rsidRDefault="00A629A2">
      <w:pPr>
        <w:pStyle w:val="TDC3"/>
        <w:rPr>
          <w:rFonts w:asciiTheme="minorHAnsi" w:eastAsiaTheme="minorEastAsia" w:hAnsiTheme="minorHAnsi" w:cstheme="minorBidi"/>
          <w:noProof/>
          <w:szCs w:val="22"/>
          <w:lang w:val="es-ES"/>
        </w:rPr>
      </w:pPr>
      <w:r w:rsidRPr="00830DED">
        <w:rPr>
          <w:rFonts w:ascii="Arial" w:hAnsi="Arial" w:cs="Arial"/>
          <w:noProof/>
        </w:rPr>
        <w:t>1.2.8.</w:t>
      </w:r>
      <w:r>
        <w:rPr>
          <w:rFonts w:asciiTheme="minorHAnsi" w:eastAsiaTheme="minorEastAsia" w:hAnsiTheme="minorHAnsi" w:cstheme="minorBidi"/>
          <w:noProof/>
          <w:szCs w:val="22"/>
          <w:lang w:val="es-ES"/>
        </w:rPr>
        <w:tab/>
      </w:r>
      <w:r w:rsidRPr="00830DED">
        <w:rPr>
          <w:rFonts w:ascii="Arial" w:hAnsi="Arial" w:cs="Arial"/>
          <w:noProof/>
        </w:rPr>
        <w:t>Risc greu i imminent</w:t>
      </w:r>
      <w:r>
        <w:rPr>
          <w:noProof/>
        </w:rPr>
        <w:tab/>
      </w:r>
      <w:r w:rsidR="007F1393">
        <w:rPr>
          <w:noProof/>
        </w:rPr>
        <w:fldChar w:fldCharType="begin"/>
      </w:r>
      <w:r>
        <w:rPr>
          <w:noProof/>
        </w:rPr>
        <w:instrText xml:space="preserve"> PAGEREF _Toc94007550 \h </w:instrText>
      </w:r>
      <w:r w:rsidR="007F1393">
        <w:rPr>
          <w:noProof/>
        </w:rPr>
      </w:r>
      <w:r w:rsidR="007F1393">
        <w:rPr>
          <w:noProof/>
        </w:rPr>
        <w:fldChar w:fldCharType="separate"/>
      </w:r>
      <w:r>
        <w:rPr>
          <w:noProof/>
        </w:rPr>
        <w:t>9</w:t>
      </w:r>
      <w:r w:rsidR="007F1393">
        <w:rPr>
          <w:noProof/>
        </w:rPr>
        <w:fldChar w:fldCharType="end"/>
      </w:r>
    </w:p>
    <w:p w:rsidR="00A629A2" w:rsidRDefault="00A629A2">
      <w:pPr>
        <w:pStyle w:val="TDC3"/>
        <w:rPr>
          <w:rFonts w:asciiTheme="minorHAnsi" w:eastAsiaTheme="minorEastAsia" w:hAnsiTheme="minorHAnsi" w:cstheme="minorBidi"/>
          <w:noProof/>
          <w:szCs w:val="22"/>
          <w:lang w:val="es-ES"/>
        </w:rPr>
      </w:pPr>
      <w:r w:rsidRPr="00830DED">
        <w:rPr>
          <w:rFonts w:ascii="Arial" w:hAnsi="Arial" w:cs="Arial"/>
          <w:noProof/>
        </w:rPr>
        <w:t>1.2.9.</w:t>
      </w:r>
      <w:r>
        <w:rPr>
          <w:rFonts w:asciiTheme="minorHAnsi" w:eastAsiaTheme="minorEastAsia" w:hAnsiTheme="minorHAnsi" w:cstheme="minorBidi"/>
          <w:noProof/>
          <w:szCs w:val="22"/>
          <w:lang w:val="es-ES"/>
        </w:rPr>
        <w:tab/>
      </w:r>
      <w:r w:rsidRPr="00830DED">
        <w:rPr>
          <w:rFonts w:ascii="Arial" w:hAnsi="Arial" w:cs="Arial"/>
          <w:noProof/>
        </w:rPr>
        <w:t>VIGILÀNCIA DE LA SALUT</w:t>
      </w:r>
      <w:r>
        <w:rPr>
          <w:noProof/>
        </w:rPr>
        <w:tab/>
      </w:r>
      <w:r w:rsidR="007F1393">
        <w:rPr>
          <w:noProof/>
        </w:rPr>
        <w:fldChar w:fldCharType="begin"/>
      </w:r>
      <w:r>
        <w:rPr>
          <w:noProof/>
        </w:rPr>
        <w:instrText xml:space="preserve"> PAGEREF _Toc94007551 \h </w:instrText>
      </w:r>
      <w:r w:rsidR="007F1393">
        <w:rPr>
          <w:noProof/>
        </w:rPr>
      </w:r>
      <w:r w:rsidR="007F1393">
        <w:rPr>
          <w:noProof/>
        </w:rPr>
        <w:fldChar w:fldCharType="separate"/>
      </w:r>
      <w:r>
        <w:rPr>
          <w:noProof/>
        </w:rPr>
        <w:t>9</w:t>
      </w:r>
      <w:r w:rsidR="007F1393">
        <w:rPr>
          <w:noProof/>
        </w:rPr>
        <w:fldChar w:fldCharType="end"/>
      </w:r>
    </w:p>
    <w:p w:rsidR="00A629A2" w:rsidRDefault="00A629A2">
      <w:pPr>
        <w:pStyle w:val="TDC3"/>
        <w:tabs>
          <w:tab w:val="left" w:pos="1100"/>
        </w:tabs>
        <w:rPr>
          <w:rFonts w:asciiTheme="minorHAnsi" w:eastAsiaTheme="minorEastAsia" w:hAnsiTheme="minorHAnsi" w:cstheme="minorBidi"/>
          <w:noProof/>
          <w:szCs w:val="22"/>
          <w:lang w:val="es-ES"/>
        </w:rPr>
      </w:pPr>
      <w:r w:rsidRPr="00830DED">
        <w:rPr>
          <w:rFonts w:ascii="Arial" w:hAnsi="Arial" w:cs="Arial"/>
          <w:noProof/>
        </w:rPr>
        <w:t>1.2.10.</w:t>
      </w:r>
      <w:r>
        <w:rPr>
          <w:rFonts w:asciiTheme="minorHAnsi" w:eastAsiaTheme="minorEastAsia" w:hAnsiTheme="minorHAnsi" w:cstheme="minorBidi"/>
          <w:noProof/>
          <w:szCs w:val="22"/>
          <w:lang w:val="es-ES"/>
        </w:rPr>
        <w:tab/>
      </w:r>
      <w:r w:rsidRPr="00830DED">
        <w:rPr>
          <w:rFonts w:ascii="Arial" w:hAnsi="Arial" w:cs="Arial"/>
          <w:noProof/>
        </w:rPr>
        <w:t>DOCUMENTACIÓ</w:t>
      </w:r>
      <w:r>
        <w:rPr>
          <w:noProof/>
        </w:rPr>
        <w:tab/>
      </w:r>
      <w:r w:rsidR="007F1393">
        <w:rPr>
          <w:noProof/>
        </w:rPr>
        <w:fldChar w:fldCharType="begin"/>
      </w:r>
      <w:r>
        <w:rPr>
          <w:noProof/>
        </w:rPr>
        <w:instrText xml:space="preserve"> PAGEREF _Toc94007552 \h </w:instrText>
      </w:r>
      <w:r w:rsidR="007F1393">
        <w:rPr>
          <w:noProof/>
        </w:rPr>
      </w:r>
      <w:r w:rsidR="007F1393">
        <w:rPr>
          <w:noProof/>
        </w:rPr>
        <w:fldChar w:fldCharType="separate"/>
      </w:r>
      <w:r>
        <w:rPr>
          <w:noProof/>
        </w:rPr>
        <w:t>9</w:t>
      </w:r>
      <w:r w:rsidR="007F1393">
        <w:rPr>
          <w:noProof/>
        </w:rPr>
        <w:fldChar w:fldCharType="end"/>
      </w:r>
    </w:p>
    <w:p w:rsidR="00A629A2" w:rsidRDefault="00A629A2">
      <w:pPr>
        <w:pStyle w:val="TDC3"/>
        <w:tabs>
          <w:tab w:val="left" w:pos="1100"/>
        </w:tabs>
        <w:rPr>
          <w:rFonts w:asciiTheme="minorHAnsi" w:eastAsiaTheme="minorEastAsia" w:hAnsiTheme="minorHAnsi" w:cstheme="minorBidi"/>
          <w:noProof/>
          <w:szCs w:val="22"/>
          <w:lang w:val="es-ES"/>
        </w:rPr>
      </w:pPr>
      <w:r w:rsidRPr="00830DED">
        <w:rPr>
          <w:rFonts w:ascii="Arial" w:hAnsi="Arial" w:cs="Arial"/>
          <w:noProof/>
        </w:rPr>
        <w:t>1.2.11.</w:t>
      </w:r>
      <w:r>
        <w:rPr>
          <w:rFonts w:asciiTheme="minorHAnsi" w:eastAsiaTheme="minorEastAsia" w:hAnsiTheme="minorHAnsi" w:cstheme="minorBidi"/>
          <w:noProof/>
          <w:szCs w:val="22"/>
          <w:lang w:val="es-ES"/>
        </w:rPr>
        <w:tab/>
      </w:r>
      <w:r w:rsidRPr="00830DED">
        <w:rPr>
          <w:rFonts w:ascii="Arial" w:hAnsi="Arial" w:cs="Arial"/>
          <w:noProof/>
        </w:rPr>
        <w:t>COORDINACIÓ D'ACTIVITATS EMPRESARIALS</w:t>
      </w:r>
      <w:r>
        <w:rPr>
          <w:noProof/>
        </w:rPr>
        <w:tab/>
      </w:r>
      <w:r w:rsidR="007F1393">
        <w:rPr>
          <w:noProof/>
        </w:rPr>
        <w:fldChar w:fldCharType="begin"/>
      </w:r>
      <w:r>
        <w:rPr>
          <w:noProof/>
        </w:rPr>
        <w:instrText xml:space="preserve"> PAGEREF _Toc94007553 \h </w:instrText>
      </w:r>
      <w:r w:rsidR="007F1393">
        <w:rPr>
          <w:noProof/>
        </w:rPr>
      </w:r>
      <w:r w:rsidR="007F1393">
        <w:rPr>
          <w:noProof/>
        </w:rPr>
        <w:fldChar w:fldCharType="separate"/>
      </w:r>
      <w:r>
        <w:rPr>
          <w:noProof/>
        </w:rPr>
        <w:t>9</w:t>
      </w:r>
      <w:r w:rsidR="007F1393">
        <w:rPr>
          <w:noProof/>
        </w:rPr>
        <w:fldChar w:fldCharType="end"/>
      </w:r>
    </w:p>
    <w:p w:rsidR="00A629A2" w:rsidRDefault="00A629A2">
      <w:pPr>
        <w:pStyle w:val="TDC3"/>
        <w:tabs>
          <w:tab w:val="left" w:pos="1100"/>
        </w:tabs>
        <w:rPr>
          <w:rFonts w:asciiTheme="minorHAnsi" w:eastAsiaTheme="minorEastAsia" w:hAnsiTheme="minorHAnsi" w:cstheme="minorBidi"/>
          <w:noProof/>
          <w:szCs w:val="22"/>
          <w:lang w:val="es-ES"/>
        </w:rPr>
      </w:pPr>
      <w:r w:rsidRPr="00830DED">
        <w:rPr>
          <w:rFonts w:ascii="Arial" w:hAnsi="Arial" w:cs="Arial"/>
          <w:noProof/>
        </w:rPr>
        <w:t>1.2.12.</w:t>
      </w:r>
      <w:r>
        <w:rPr>
          <w:rFonts w:asciiTheme="minorHAnsi" w:eastAsiaTheme="minorEastAsia" w:hAnsiTheme="minorHAnsi" w:cstheme="minorBidi"/>
          <w:noProof/>
          <w:szCs w:val="22"/>
          <w:lang w:val="es-ES"/>
        </w:rPr>
        <w:tab/>
      </w:r>
      <w:r w:rsidRPr="00830DED">
        <w:rPr>
          <w:rFonts w:ascii="Arial" w:hAnsi="Arial" w:cs="Arial"/>
          <w:noProof/>
        </w:rPr>
        <w:t>PROTECCIÓ DE TREBALLADORS ESPECIALMENT SENSIBLES A DETERMINATS RISCOS</w:t>
      </w:r>
      <w:r>
        <w:rPr>
          <w:noProof/>
        </w:rPr>
        <w:tab/>
      </w:r>
      <w:r w:rsidR="007F1393">
        <w:rPr>
          <w:noProof/>
        </w:rPr>
        <w:fldChar w:fldCharType="begin"/>
      </w:r>
      <w:r>
        <w:rPr>
          <w:noProof/>
        </w:rPr>
        <w:instrText xml:space="preserve"> PAGEREF _Toc94007554 \h </w:instrText>
      </w:r>
      <w:r w:rsidR="007F1393">
        <w:rPr>
          <w:noProof/>
        </w:rPr>
      </w:r>
      <w:r w:rsidR="007F1393">
        <w:rPr>
          <w:noProof/>
        </w:rPr>
        <w:fldChar w:fldCharType="separate"/>
      </w:r>
      <w:r>
        <w:rPr>
          <w:noProof/>
        </w:rPr>
        <w:t>9</w:t>
      </w:r>
      <w:r w:rsidR="007F1393">
        <w:rPr>
          <w:noProof/>
        </w:rPr>
        <w:fldChar w:fldCharType="end"/>
      </w:r>
    </w:p>
    <w:p w:rsidR="00A629A2" w:rsidRDefault="00A629A2">
      <w:pPr>
        <w:pStyle w:val="TDC3"/>
        <w:tabs>
          <w:tab w:val="left" w:pos="1100"/>
        </w:tabs>
        <w:rPr>
          <w:rFonts w:asciiTheme="minorHAnsi" w:eastAsiaTheme="minorEastAsia" w:hAnsiTheme="minorHAnsi" w:cstheme="minorBidi"/>
          <w:noProof/>
          <w:szCs w:val="22"/>
          <w:lang w:val="es-ES"/>
        </w:rPr>
      </w:pPr>
      <w:r w:rsidRPr="00830DED">
        <w:rPr>
          <w:rFonts w:ascii="Arial" w:hAnsi="Arial" w:cs="Arial"/>
          <w:noProof/>
        </w:rPr>
        <w:t>1.2.13.</w:t>
      </w:r>
      <w:r>
        <w:rPr>
          <w:rFonts w:asciiTheme="minorHAnsi" w:eastAsiaTheme="minorEastAsia" w:hAnsiTheme="minorHAnsi" w:cstheme="minorBidi"/>
          <w:noProof/>
          <w:szCs w:val="22"/>
          <w:lang w:val="es-ES"/>
        </w:rPr>
        <w:tab/>
      </w:r>
      <w:r w:rsidRPr="00830DED">
        <w:rPr>
          <w:rFonts w:ascii="Arial" w:hAnsi="Arial" w:cs="Arial"/>
          <w:noProof/>
        </w:rPr>
        <w:t>PROTECCIÓ DE LA MATERNITAT</w:t>
      </w:r>
      <w:r>
        <w:rPr>
          <w:noProof/>
        </w:rPr>
        <w:tab/>
      </w:r>
      <w:r w:rsidR="007F1393">
        <w:rPr>
          <w:noProof/>
        </w:rPr>
        <w:fldChar w:fldCharType="begin"/>
      </w:r>
      <w:r>
        <w:rPr>
          <w:noProof/>
        </w:rPr>
        <w:instrText xml:space="preserve"> PAGEREF _Toc94007555 \h </w:instrText>
      </w:r>
      <w:r w:rsidR="007F1393">
        <w:rPr>
          <w:noProof/>
        </w:rPr>
      </w:r>
      <w:r w:rsidR="007F1393">
        <w:rPr>
          <w:noProof/>
        </w:rPr>
        <w:fldChar w:fldCharType="separate"/>
      </w:r>
      <w:r>
        <w:rPr>
          <w:noProof/>
        </w:rPr>
        <w:t>10</w:t>
      </w:r>
      <w:r w:rsidR="007F1393">
        <w:rPr>
          <w:noProof/>
        </w:rPr>
        <w:fldChar w:fldCharType="end"/>
      </w:r>
    </w:p>
    <w:p w:rsidR="00A629A2" w:rsidRDefault="00A629A2">
      <w:pPr>
        <w:pStyle w:val="TDC3"/>
        <w:tabs>
          <w:tab w:val="left" w:pos="1100"/>
        </w:tabs>
        <w:rPr>
          <w:rFonts w:asciiTheme="minorHAnsi" w:eastAsiaTheme="minorEastAsia" w:hAnsiTheme="minorHAnsi" w:cstheme="minorBidi"/>
          <w:noProof/>
          <w:szCs w:val="22"/>
          <w:lang w:val="es-ES"/>
        </w:rPr>
      </w:pPr>
      <w:r w:rsidRPr="00830DED">
        <w:rPr>
          <w:rFonts w:ascii="Arial" w:hAnsi="Arial" w:cs="Arial"/>
          <w:noProof/>
        </w:rPr>
        <w:t>1.2.14.</w:t>
      </w:r>
      <w:r>
        <w:rPr>
          <w:rFonts w:asciiTheme="minorHAnsi" w:eastAsiaTheme="minorEastAsia" w:hAnsiTheme="minorHAnsi" w:cstheme="minorBidi"/>
          <w:noProof/>
          <w:szCs w:val="22"/>
          <w:lang w:val="es-ES"/>
        </w:rPr>
        <w:tab/>
      </w:r>
      <w:r w:rsidRPr="00830DED">
        <w:rPr>
          <w:rFonts w:ascii="Arial" w:hAnsi="Arial" w:cs="Arial"/>
          <w:noProof/>
        </w:rPr>
        <w:t>PROTECCIÓ DELS MENORS</w:t>
      </w:r>
      <w:r>
        <w:rPr>
          <w:noProof/>
        </w:rPr>
        <w:tab/>
      </w:r>
      <w:r w:rsidR="007F1393">
        <w:rPr>
          <w:noProof/>
        </w:rPr>
        <w:fldChar w:fldCharType="begin"/>
      </w:r>
      <w:r>
        <w:rPr>
          <w:noProof/>
        </w:rPr>
        <w:instrText xml:space="preserve"> PAGEREF _Toc94007556 \h </w:instrText>
      </w:r>
      <w:r w:rsidR="007F1393">
        <w:rPr>
          <w:noProof/>
        </w:rPr>
      </w:r>
      <w:r w:rsidR="007F1393">
        <w:rPr>
          <w:noProof/>
        </w:rPr>
        <w:fldChar w:fldCharType="separate"/>
      </w:r>
      <w:r>
        <w:rPr>
          <w:noProof/>
        </w:rPr>
        <w:t>10</w:t>
      </w:r>
      <w:r w:rsidR="007F1393">
        <w:rPr>
          <w:noProof/>
        </w:rPr>
        <w:fldChar w:fldCharType="end"/>
      </w:r>
    </w:p>
    <w:p w:rsidR="00A629A2" w:rsidRDefault="00A629A2">
      <w:pPr>
        <w:pStyle w:val="TDC3"/>
        <w:tabs>
          <w:tab w:val="left" w:pos="1100"/>
        </w:tabs>
        <w:rPr>
          <w:rFonts w:asciiTheme="minorHAnsi" w:eastAsiaTheme="minorEastAsia" w:hAnsiTheme="minorHAnsi" w:cstheme="minorBidi"/>
          <w:noProof/>
          <w:szCs w:val="22"/>
          <w:lang w:val="es-ES"/>
        </w:rPr>
      </w:pPr>
      <w:r w:rsidRPr="00830DED">
        <w:rPr>
          <w:rFonts w:ascii="Arial" w:hAnsi="Arial" w:cs="Arial"/>
          <w:noProof/>
        </w:rPr>
        <w:t>1.2.15.</w:t>
      </w:r>
      <w:r>
        <w:rPr>
          <w:rFonts w:asciiTheme="minorHAnsi" w:eastAsiaTheme="minorEastAsia" w:hAnsiTheme="minorHAnsi" w:cstheme="minorBidi"/>
          <w:noProof/>
          <w:szCs w:val="22"/>
          <w:lang w:val="es-ES"/>
        </w:rPr>
        <w:tab/>
      </w:r>
      <w:r w:rsidRPr="00830DED">
        <w:rPr>
          <w:rFonts w:ascii="Arial" w:hAnsi="Arial" w:cs="Arial"/>
          <w:noProof/>
        </w:rPr>
        <w:t>RELACIONS DE TREBALL TEMPORALS, DE DURADA DETERMINADA I EN EMPRESES DE TREBALL TEMPORAL</w:t>
      </w:r>
      <w:r>
        <w:rPr>
          <w:noProof/>
        </w:rPr>
        <w:tab/>
      </w:r>
      <w:r w:rsidR="007F1393">
        <w:rPr>
          <w:noProof/>
        </w:rPr>
        <w:fldChar w:fldCharType="begin"/>
      </w:r>
      <w:r>
        <w:rPr>
          <w:noProof/>
        </w:rPr>
        <w:instrText xml:space="preserve"> PAGEREF _Toc94007557 \h </w:instrText>
      </w:r>
      <w:r w:rsidR="007F1393">
        <w:rPr>
          <w:noProof/>
        </w:rPr>
      </w:r>
      <w:r w:rsidR="007F1393">
        <w:rPr>
          <w:noProof/>
        </w:rPr>
        <w:fldChar w:fldCharType="separate"/>
      </w:r>
      <w:r>
        <w:rPr>
          <w:noProof/>
        </w:rPr>
        <w:t>10</w:t>
      </w:r>
      <w:r w:rsidR="007F1393">
        <w:rPr>
          <w:noProof/>
        </w:rPr>
        <w:fldChar w:fldCharType="end"/>
      </w:r>
    </w:p>
    <w:p w:rsidR="00A629A2" w:rsidRDefault="00A629A2">
      <w:pPr>
        <w:pStyle w:val="TDC3"/>
        <w:tabs>
          <w:tab w:val="left" w:pos="1100"/>
        </w:tabs>
        <w:rPr>
          <w:rFonts w:asciiTheme="minorHAnsi" w:eastAsiaTheme="minorEastAsia" w:hAnsiTheme="minorHAnsi" w:cstheme="minorBidi"/>
          <w:noProof/>
          <w:szCs w:val="22"/>
          <w:lang w:val="es-ES"/>
        </w:rPr>
      </w:pPr>
      <w:r w:rsidRPr="00830DED">
        <w:rPr>
          <w:rFonts w:ascii="Arial" w:hAnsi="Arial" w:cs="Arial"/>
          <w:noProof/>
        </w:rPr>
        <w:t>1.2.16.</w:t>
      </w:r>
      <w:r>
        <w:rPr>
          <w:rFonts w:asciiTheme="minorHAnsi" w:eastAsiaTheme="minorEastAsia" w:hAnsiTheme="minorHAnsi" w:cstheme="minorBidi"/>
          <w:noProof/>
          <w:szCs w:val="22"/>
          <w:lang w:val="es-ES"/>
        </w:rPr>
        <w:tab/>
      </w:r>
      <w:r w:rsidRPr="00830DED">
        <w:rPr>
          <w:rFonts w:ascii="Arial" w:hAnsi="Arial" w:cs="Arial"/>
          <w:noProof/>
        </w:rPr>
        <w:t>OBLIGACIONS DELS TREBALLADORS EN MATÈRIA DE PREVENCIÓ DE RISCOS</w:t>
      </w:r>
      <w:r>
        <w:rPr>
          <w:noProof/>
        </w:rPr>
        <w:tab/>
      </w:r>
      <w:r w:rsidR="007F1393">
        <w:rPr>
          <w:noProof/>
        </w:rPr>
        <w:fldChar w:fldCharType="begin"/>
      </w:r>
      <w:r>
        <w:rPr>
          <w:noProof/>
        </w:rPr>
        <w:instrText xml:space="preserve"> PAGEREF _Toc94007558 \h </w:instrText>
      </w:r>
      <w:r w:rsidR="007F1393">
        <w:rPr>
          <w:noProof/>
        </w:rPr>
      </w:r>
      <w:r w:rsidR="007F1393">
        <w:rPr>
          <w:noProof/>
        </w:rPr>
        <w:fldChar w:fldCharType="separate"/>
      </w:r>
      <w:r>
        <w:rPr>
          <w:noProof/>
        </w:rPr>
        <w:t>10</w:t>
      </w:r>
      <w:r w:rsidR="007F1393">
        <w:rPr>
          <w:noProof/>
        </w:rPr>
        <w:fldChar w:fldCharType="end"/>
      </w:r>
    </w:p>
    <w:p w:rsidR="00A629A2" w:rsidRDefault="00A629A2">
      <w:pPr>
        <w:pStyle w:val="TDC2"/>
        <w:rPr>
          <w:rFonts w:asciiTheme="minorHAnsi" w:eastAsiaTheme="minorEastAsia" w:hAnsiTheme="minorHAnsi" w:cstheme="minorBidi"/>
          <w:szCs w:val="22"/>
          <w:lang w:val="es-ES"/>
        </w:rPr>
      </w:pPr>
      <w:r w:rsidRPr="00830DED">
        <w:rPr>
          <w:rFonts w:cs="Arial"/>
        </w:rPr>
        <w:t>1.3.</w:t>
      </w:r>
      <w:r>
        <w:rPr>
          <w:rFonts w:asciiTheme="minorHAnsi" w:eastAsiaTheme="minorEastAsia" w:hAnsiTheme="minorHAnsi" w:cstheme="minorBidi"/>
          <w:szCs w:val="22"/>
          <w:lang w:val="es-ES"/>
        </w:rPr>
        <w:tab/>
      </w:r>
      <w:r w:rsidRPr="00830DED">
        <w:rPr>
          <w:rFonts w:cs="Arial"/>
        </w:rPr>
        <w:t>SERVEIS DE PREVENCIÓ</w:t>
      </w:r>
      <w:r>
        <w:tab/>
      </w:r>
      <w:r w:rsidR="007F1393">
        <w:fldChar w:fldCharType="begin"/>
      </w:r>
      <w:r>
        <w:instrText xml:space="preserve"> PAGEREF _Toc94007559 \h </w:instrText>
      </w:r>
      <w:r w:rsidR="007F1393">
        <w:fldChar w:fldCharType="separate"/>
      </w:r>
      <w:r>
        <w:t>11</w:t>
      </w:r>
      <w:r w:rsidR="007F1393">
        <w:fldChar w:fldCharType="end"/>
      </w:r>
    </w:p>
    <w:p w:rsidR="00A629A2" w:rsidRDefault="00A629A2">
      <w:pPr>
        <w:pStyle w:val="TDC3"/>
        <w:rPr>
          <w:rFonts w:asciiTheme="minorHAnsi" w:eastAsiaTheme="minorEastAsia" w:hAnsiTheme="minorHAnsi" w:cstheme="minorBidi"/>
          <w:noProof/>
          <w:szCs w:val="22"/>
          <w:lang w:val="es-ES"/>
        </w:rPr>
      </w:pPr>
      <w:r w:rsidRPr="00830DED">
        <w:rPr>
          <w:rFonts w:ascii="Arial" w:hAnsi="Arial" w:cs="Arial"/>
          <w:noProof/>
        </w:rPr>
        <w:t>1.3.1.</w:t>
      </w:r>
      <w:r>
        <w:rPr>
          <w:rFonts w:asciiTheme="minorHAnsi" w:eastAsiaTheme="minorEastAsia" w:hAnsiTheme="minorHAnsi" w:cstheme="minorBidi"/>
          <w:noProof/>
          <w:szCs w:val="22"/>
          <w:lang w:val="es-ES"/>
        </w:rPr>
        <w:tab/>
      </w:r>
      <w:r w:rsidRPr="00830DED">
        <w:rPr>
          <w:rFonts w:ascii="Arial" w:hAnsi="Arial" w:cs="Arial"/>
          <w:noProof/>
        </w:rPr>
        <w:t>Protecció i prevenció de riscos professionals</w:t>
      </w:r>
      <w:r>
        <w:rPr>
          <w:noProof/>
        </w:rPr>
        <w:tab/>
      </w:r>
      <w:r w:rsidR="007F1393">
        <w:rPr>
          <w:noProof/>
        </w:rPr>
        <w:fldChar w:fldCharType="begin"/>
      </w:r>
      <w:r>
        <w:rPr>
          <w:noProof/>
        </w:rPr>
        <w:instrText xml:space="preserve"> PAGEREF _Toc94007560 \h </w:instrText>
      </w:r>
      <w:r w:rsidR="007F1393">
        <w:rPr>
          <w:noProof/>
        </w:rPr>
      </w:r>
      <w:r w:rsidR="007F1393">
        <w:rPr>
          <w:noProof/>
        </w:rPr>
        <w:fldChar w:fldCharType="separate"/>
      </w:r>
      <w:r>
        <w:rPr>
          <w:noProof/>
        </w:rPr>
        <w:t>11</w:t>
      </w:r>
      <w:r w:rsidR="007F1393">
        <w:rPr>
          <w:noProof/>
        </w:rPr>
        <w:fldChar w:fldCharType="end"/>
      </w:r>
    </w:p>
    <w:p w:rsidR="00A629A2" w:rsidRDefault="00A629A2">
      <w:pPr>
        <w:pStyle w:val="TDC3"/>
        <w:rPr>
          <w:rFonts w:asciiTheme="minorHAnsi" w:eastAsiaTheme="minorEastAsia" w:hAnsiTheme="minorHAnsi" w:cstheme="minorBidi"/>
          <w:noProof/>
          <w:szCs w:val="22"/>
          <w:lang w:val="es-ES"/>
        </w:rPr>
      </w:pPr>
      <w:r w:rsidRPr="00830DED">
        <w:rPr>
          <w:rFonts w:ascii="Arial" w:hAnsi="Arial" w:cs="Arial"/>
          <w:noProof/>
        </w:rPr>
        <w:t>1.3.2.</w:t>
      </w:r>
      <w:r>
        <w:rPr>
          <w:rFonts w:asciiTheme="minorHAnsi" w:eastAsiaTheme="minorEastAsia" w:hAnsiTheme="minorHAnsi" w:cstheme="minorBidi"/>
          <w:noProof/>
          <w:szCs w:val="22"/>
          <w:lang w:val="es-ES"/>
        </w:rPr>
        <w:tab/>
      </w:r>
      <w:r w:rsidRPr="00830DED">
        <w:rPr>
          <w:rFonts w:ascii="Arial" w:hAnsi="Arial" w:cs="Arial"/>
          <w:noProof/>
        </w:rPr>
        <w:t>Serveis de prevenció</w:t>
      </w:r>
      <w:r>
        <w:rPr>
          <w:noProof/>
        </w:rPr>
        <w:tab/>
      </w:r>
      <w:r w:rsidR="007F1393">
        <w:rPr>
          <w:noProof/>
        </w:rPr>
        <w:fldChar w:fldCharType="begin"/>
      </w:r>
      <w:r>
        <w:rPr>
          <w:noProof/>
        </w:rPr>
        <w:instrText xml:space="preserve"> PAGEREF _Toc94007561 \h </w:instrText>
      </w:r>
      <w:r w:rsidR="007F1393">
        <w:rPr>
          <w:noProof/>
        </w:rPr>
      </w:r>
      <w:r w:rsidR="007F1393">
        <w:rPr>
          <w:noProof/>
        </w:rPr>
        <w:fldChar w:fldCharType="separate"/>
      </w:r>
      <w:r>
        <w:rPr>
          <w:noProof/>
        </w:rPr>
        <w:t>11</w:t>
      </w:r>
      <w:r w:rsidR="007F1393">
        <w:rPr>
          <w:noProof/>
        </w:rPr>
        <w:fldChar w:fldCharType="end"/>
      </w:r>
    </w:p>
    <w:p w:rsidR="00A629A2" w:rsidRDefault="00A629A2">
      <w:pPr>
        <w:pStyle w:val="TDC2"/>
        <w:rPr>
          <w:rFonts w:asciiTheme="minorHAnsi" w:eastAsiaTheme="minorEastAsia" w:hAnsiTheme="minorHAnsi" w:cstheme="minorBidi"/>
          <w:szCs w:val="22"/>
          <w:lang w:val="es-ES"/>
        </w:rPr>
      </w:pPr>
      <w:r w:rsidRPr="00830DED">
        <w:rPr>
          <w:rFonts w:cs="Arial"/>
        </w:rPr>
        <w:t>1.4.</w:t>
      </w:r>
      <w:r>
        <w:rPr>
          <w:rFonts w:asciiTheme="minorHAnsi" w:eastAsiaTheme="minorEastAsia" w:hAnsiTheme="minorHAnsi" w:cstheme="minorBidi"/>
          <w:szCs w:val="22"/>
          <w:lang w:val="es-ES"/>
        </w:rPr>
        <w:tab/>
      </w:r>
      <w:r w:rsidRPr="00830DED">
        <w:rPr>
          <w:rFonts w:cs="Arial"/>
        </w:rPr>
        <w:t>CONSULTA I PARTICIPACIÓ DELS TREBALLADORS.</w:t>
      </w:r>
      <w:r>
        <w:tab/>
      </w:r>
      <w:r w:rsidR="007F1393">
        <w:fldChar w:fldCharType="begin"/>
      </w:r>
      <w:r>
        <w:instrText xml:space="preserve"> PAGEREF _Toc94007562 \h </w:instrText>
      </w:r>
      <w:r w:rsidR="007F1393">
        <w:fldChar w:fldCharType="separate"/>
      </w:r>
      <w:r>
        <w:t>12</w:t>
      </w:r>
      <w:r w:rsidR="007F1393">
        <w:fldChar w:fldCharType="end"/>
      </w:r>
    </w:p>
    <w:p w:rsidR="00A629A2" w:rsidRDefault="00A629A2">
      <w:pPr>
        <w:pStyle w:val="TDC3"/>
        <w:rPr>
          <w:rFonts w:asciiTheme="minorHAnsi" w:eastAsiaTheme="minorEastAsia" w:hAnsiTheme="minorHAnsi" w:cstheme="minorBidi"/>
          <w:noProof/>
          <w:szCs w:val="22"/>
          <w:lang w:val="es-ES"/>
        </w:rPr>
      </w:pPr>
      <w:r w:rsidRPr="00830DED">
        <w:rPr>
          <w:rFonts w:ascii="Arial" w:hAnsi="Arial" w:cs="Arial"/>
          <w:noProof/>
        </w:rPr>
        <w:t>1.4.1.</w:t>
      </w:r>
      <w:r>
        <w:rPr>
          <w:rFonts w:asciiTheme="minorHAnsi" w:eastAsiaTheme="minorEastAsia" w:hAnsiTheme="minorHAnsi" w:cstheme="minorBidi"/>
          <w:noProof/>
          <w:szCs w:val="22"/>
          <w:lang w:val="es-ES"/>
        </w:rPr>
        <w:tab/>
      </w:r>
      <w:r w:rsidRPr="00830DED">
        <w:rPr>
          <w:rFonts w:ascii="Arial" w:hAnsi="Arial" w:cs="Arial"/>
          <w:noProof/>
        </w:rPr>
        <w:t>Consulta dels treballadors</w:t>
      </w:r>
      <w:r>
        <w:rPr>
          <w:noProof/>
        </w:rPr>
        <w:tab/>
      </w:r>
      <w:r w:rsidR="007F1393">
        <w:rPr>
          <w:noProof/>
        </w:rPr>
        <w:fldChar w:fldCharType="begin"/>
      </w:r>
      <w:r>
        <w:rPr>
          <w:noProof/>
        </w:rPr>
        <w:instrText xml:space="preserve"> PAGEREF _Toc94007563 \h </w:instrText>
      </w:r>
      <w:r w:rsidR="007F1393">
        <w:rPr>
          <w:noProof/>
        </w:rPr>
      </w:r>
      <w:r w:rsidR="007F1393">
        <w:rPr>
          <w:noProof/>
        </w:rPr>
        <w:fldChar w:fldCharType="separate"/>
      </w:r>
      <w:r>
        <w:rPr>
          <w:noProof/>
        </w:rPr>
        <w:t>12</w:t>
      </w:r>
      <w:r w:rsidR="007F1393">
        <w:rPr>
          <w:noProof/>
        </w:rPr>
        <w:fldChar w:fldCharType="end"/>
      </w:r>
    </w:p>
    <w:p w:rsidR="00A629A2" w:rsidRDefault="00A629A2">
      <w:pPr>
        <w:pStyle w:val="TDC3"/>
        <w:rPr>
          <w:rFonts w:asciiTheme="minorHAnsi" w:eastAsiaTheme="minorEastAsia" w:hAnsiTheme="minorHAnsi" w:cstheme="minorBidi"/>
          <w:noProof/>
          <w:szCs w:val="22"/>
          <w:lang w:val="es-ES"/>
        </w:rPr>
      </w:pPr>
      <w:r w:rsidRPr="00830DED">
        <w:rPr>
          <w:rFonts w:ascii="Arial" w:hAnsi="Arial" w:cs="Arial"/>
          <w:noProof/>
        </w:rPr>
        <w:t>1.4.2.</w:t>
      </w:r>
      <w:r>
        <w:rPr>
          <w:rFonts w:asciiTheme="minorHAnsi" w:eastAsiaTheme="minorEastAsia" w:hAnsiTheme="minorHAnsi" w:cstheme="minorBidi"/>
          <w:noProof/>
          <w:szCs w:val="22"/>
          <w:lang w:val="es-ES"/>
        </w:rPr>
        <w:tab/>
      </w:r>
      <w:r w:rsidRPr="00830DED">
        <w:rPr>
          <w:rFonts w:ascii="Arial" w:hAnsi="Arial" w:cs="Arial"/>
          <w:noProof/>
        </w:rPr>
        <w:t>Drets de participació i representació</w:t>
      </w:r>
      <w:r>
        <w:rPr>
          <w:noProof/>
        </w:rPr>
        <w:tab/>
      </w:r>
      <w:r w:rsidR="007F1393">
        <w:rPr>
          <w:noProof/>
        </w:rPr>
        <w:fldChar w:fldCharType="begin"/>
      </w:r>
      <w:r>
        <w:rPr>
          <w:noProof/>
        </w:rPr>
        <w:instrText xml:space="preserve"> PAGEREF _Toc94007564 \h </w:instrText>
      </w:r>
      <w:r w:rsidR="007F1393">
        <w:rPr>
          <w:noProof/>
        </w:rPr>
      </w:r>
      <w:r w:rsidR="007F1393">
        <w:rPr>
          <w:noProof/>
        </w:rPr>
        <w:fldChar w:fldCharType="separate"/>
      </w:r>
      <w:r>
        <w:rPr>
          <w:noProof/>
        </w:rPr>
        <w:t>12</w:t>
      </w:r>
      <w:r w:rsidR="007F1393">
        <w:rPr>
          <w:noProof/>
        </w:rPr>
        <w:fldChar w:fldCharType="end"/>
      </w:r>
    </w:p>
    <w:p w:rsidR="00A629A2" w:rsidRDefault="00A629A2">
      <w:pPr>
        <w:pStyle w:val="TDC3"/>
        <w:rPr>
          <w:rFonts w:asciiTheme="minorHAnsi" w:eastAsiaTheme="minorEastAsia" w:hAnsiTheme="minorHAnsi" w:cstheme="minorBidi"/>
          <w:noProof/>
          <w:szCs w:val="22"/>
          <w:lang w:val="es-ES"/>
        </w:rPr>
      </w:pPr>
      <w:r w:rsidRPr="00830DED">
        <w:rPr>
          <w:rFonts w:ascii="Arial" w:hAnsi="Arial" w:cs="Arial"/>
          <w:noProof/>
        </w:rPr>
        <w:t>1.4.3.</w:t>
      </w:r>
      <w:r>
        <w:rPr>
          <w:rFonts w:asciiTheme="minorHAnsi" w:eastAsiaTheme="minorEastAsia" w:hAnsiTheme="minorHAnsi" w:cstheme="minorBidi"/>
          <w:noProof/>
          <w:szCs w:val="22"/>
          <w:lang w:val="es-ES"/>
        </w:rPr>
        <w:tab/>
      </w:r>
      <w:r w:rsidRPr="00830DED">
        <w:rPr>
          <w:rFonts w:ascii="Arial" w:hAnsi="Arial" w:cs="Arial"/>
          <w:noProof/>
        </w:rPr>
        <w:t>Delegats de prevenció</w:t>
      </w:r>
      <w:r>
        <w:rPr>
          <w:noProof/>
        </w:rPr>
        <w:tab/>
      </w:r>
      <w:r w:rsidR="007F1393">
        <w:rPr>
          <w:noProof/>
        </w:rPr>
        <w:fldChar w:fldCharType="begin"/>
      </w:r>
      <w:r>
        <w:rPr>
          <w:noProof/>
        </w:rPr>
        <w:instrText xml:space="preserve"> PAGEREF _Toc94007565 \h </w:instrText>
      </w:r>
      <w:r w:rsidR="007F1393">
        <w:rPr>
          <w:noProof/>
        </w:rPr>
      </w:r>
      <w:r w:rsidR="007F1393">
        <w:rPr>
          <w:noProof/>
        </w:rPr>
        <w:fldChar w:fldCharType="separate"/>
      </w:r>
      <w:r>
        <w:rPr>
          <w:noProof/>
        </w:rPr>
        <w:t>12</w:t>
      </w:r>
      <w:r w:rsidR="007F1393">
        <w:rPr>
          <w:noProof/>
        </w:rPr>
        <w:fldChar w:fldCharType="end"/>
      </w:r>
    </w:p>
    <w:p w:rsidR="00A629A2" w:rsidRDefault="00A629A2">
      <w:pPr>
        <w:pStyle w:val="TDC1"/>
        <w:rPr>
          <w:rFonts w:asciiTheme="minorHAnsi" w:eastAsiaTheme="minorEastAsia" w:hAnsiTheme="minorHAnsi" w:cstheme="minorBidi"/>
          <w:noProof/>
          <w:szCs w:val="22"/>
          <w:lang w:val="es-ES"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noProof/>
          <w:szCs w:val="22"/>
          <w:lang w:val="es-ES"/>
        </w:rPr>
        <w:tab/>
      </w:r>
      <w:r>
        <w:rPr>
          <w:noProof/>
        </w:rPr>
        <w:t>DISPOSICIONS MÍNIMES DE SEGURETAT I SALUT EN ELS LLOCS DE TREBALL</w:t>
      </w:r>
      <w:r>
        <w:rPr>
          <w:noProof/>
        </w:rPr>
        <w:tab/>
      </w:r>
      <w:r w:rsidR="007F1393">
        <w:rPr>
          <w:noProof/>
        </w:rPr>
        <w:fldChar w:fldCharType="begin"/>
      </w:r>
      <w:r>
        <w:rPr>
          <w:noProof/>
        </w:rPr>
        <w:instrText xml:space="preserve"> PAGEREF _Toc94007566 \h </w:instrText>
      </w:r>
      <w:r w:rsidR="007F1393">
        <w:rPr>
          <w:noProof/>
        </w:rPr>
      </w:r>
      <w:r w:rsidR="007F1393">
        <w:rPr>
          <w:noProof/>
        </w:rPr>
        <w:fldChar w:fldCharType="separate"/>
      </w:r>
      <w:r>
        <w:rPr>
          <w:noProof/>
        </w:rPr>
        <w:t>13</w:t>
      </w:r>
      <w:r w:rsidR="007F1393">
        <w:rPr>
          <w:noProof/>
        </w:rPr>
        <w:fldChar w:fldCharType="end"/>
      </w:r>
    </w:p>
    <w:p w:rsidR="00A629A2" w:rsidRDefault="00A629A2">
      <w:pPr>
        <w:pStyle w:val="TDC2"/>
        <w:rPr>
          <w:rFonts w:asciiTheme="minorHAnsi" w:eastAsiaTheme="minorEastAsia" w:hAnsiTheme="minorHAnsi" w:cstheme="minorBidi"/>
          <w:szCs w:val="22"/>
          <w:lang w:val="es-ES"/>
        </w:rPr>
      </w:pPr>
      <w:r w:rsidRPr="00830DED">
        <w:rPr>
          <w:rFonts w:cs="Arial"/>
        </w:rPr>
        <w:lastRenderedPageBreak/>
        <w:t>2.1.</w:t>
      </w:r>
      <w:r>
        <w:rPr>
          <w:rFonts w:asciiTheme="minorHAnsi" w:eastAsiaTheme="minorEastAsia" w:hAnsiTheme="minorHAnsi" w:cstheme="minorBidi"/>
          <w:szCs w:val="22"/>
          <w:lang w:val="es-ES"/>
        </w:rPr>
        <w:tab/>
      </w:r>
      <w:r w:rsidRPr="00830DED">
        <w:rPr>
          <w:rFonts w:cs="Arial"/>
        </w:rPr>
        <w:t>INTRODUCCIÓ</w:t>
      </w:r>
      <w:r>
        <w:tab/>
      </w:r>
      <w:r w:rsidR="007F1393">
        <w:fldChar w:fldCharType="begin"/>
      </w:r>
      <w:r>
        <w:instrText xml:space="preserve"> PAGEREF _Toc94007567 \h </w:instrText>
      </w:r>
      <w:r w:rsidR="007F1393">
        <w:fldChar w:fldCharType="separate"/>
      </w:r>
      <w:r>
        <w:t>13</w:t>
      </w:r>
      <w:r w:rsidR="007F1393">
        <w:fldChar w:fldCharType="end"/>
      </w:r>
    </w:p>
    <w:p w:rsidR="00A629A2" w:rsidRDefault="00A629A2">
      <w:pPr>
        <w:pStyle w:val="TDC2"/>
        <w:rPr>
          <w:rFonts w:asciiTheme="minorHAnsi" w:eastAsiaTheme="minorEastAsia" w:hAnsiTheme="minorHAnsi" w:cstheme="minorBidi"/>
          <w:szCs w:val="22"/>
          <w:lang w:val="es-ES"/>
        </w:rPr>
      </w:pPr>
      <w:r w:rsidRPr="00830DED">
        <w:rPr>
          <w:rFonts w:cs="Arial"/>
        </w:rPr>
        <w:t>2.2.</w:t>
      </w:r>
      <w:r>
        <w:rPr>
          <w:rFonts w:asciiTheme="minorHAnsi" w:eastAsiaTheme="minorEastAsia" w:hAnsiTheme="minorHAnsi" w:cstheme="minorBidi"/>
          <w:szCs w:val="22"/>
          <w:lang w:val="es-ES"/>
        </w:rPr>
        <w:tab/>
      </w:r>
      <w:r w:rsidRPr="00830DED">
        <w:rPr>
          <w:rFonts w:cs="Arial"/>
        </w:rPr>
        <w:t>OBLIGACIONS DE L' EMPRESARI</w:t>
      </w:r>
      <w:r>
        <w:tab/>
      </w:r>
      <w:r w:rsidR="007F1393">
        <w:fldChar w:fldCharType="begin"/>
      </w:r>
      <w:r>
        <w:instrText xml:space="preserve"> PAGEREF _Toc94007568 \h </w:instrText>
      </w:r>
      <w:r w:rsidR="007F1393">
        <w:fldChar w:fldCharType="separate"/>
      </w:r>
      <w:r>
        <w:t>13</w:t>
      </w:r>
      <w:r w:rsidR="007F1393">
        <w:fldChar w:fldCharType="end"/>
      </w:r>
    </w:p>
    <w:p w:rsidR="00A629A2" w:rsidRDefault="00A629A2">
      <w:pPr>
        <w:pStyle w:val="TDC3"/>
        <w:rPr>
          <w:rFonts w:asciiTheme="minorHAnsi" w:eastAsiaTheme="minorEastAsia" w:hAnsiTheme="minorHAnsi" w:cstheme="minorBidi"/>
          <w:noProof/>
          <w:szCs w:val="22"/>
          <w:lang w:val="es-ES"/>
        </w:rPr>
      </w:pPr>
      <w:r w:rsidRPr="00830DED">
        <w:rPr>
          <w:rFonts w:ascii="Arial" w:hAnsi="Arial" w:cs="Arial"/>
          <w:noProof/>
        </w:rPr>
        <w:t>2.2.1.</w:t>
      </w:r>
      <w:r>
        <w:rPr>
          <w:rFonts w:asciiTheme="minorHAnsi" w:eastAsiaTheme="minorEastAsia" w:hAnsiTheme="minorHAnsi" w:cstheme="minorBidi"/>
          <w:noProof/>
          <w:szCs w:val="22"/>
          <w:lang w:val="es-ES"/>
        </w:rPr>
        <w:tab/>
      </w:r>
      <w:r w:rsidRPr="00830DED">
        <w:rPr>
          <w:rFonts w:ascii="Arial" w:hAnsi="Arial" w:cs="Arial"/>
          <w:noProof/>
        </w:rPr>
        <w:t>Condicions constructives</w:t>
      </w:r>
      <w:r>
        <w:rPr>
          <w:noProof/>
        </w:rPr>
        <w:tab/>
      </w:r>
      <w:r w:rsidR="007F1393">
        <w:rPr>
          <w:noProof/>
        </w:rPr>
        <w:fldChar w:fldCharType="begin"/>
      </w:r>
      <w:r>
        <w:rPr>
          <w:noProof/>
        </w:rPr>
        <w:instrText xml:space="preserve"> PAGEREF _Toc94007569 \h </w:instrText>
      </w:r>
      <w:r w:rsidR="007F1393">
        <w:rPr>
          <w:noProof/>
        </w:rPr>
      </w:r>
      <w:r w:rsidR="007F1393">
        <w:rPr>
          <w:noProof/>
        </w:rPr>
        <w:fldChar w:fldCharType="separate"/>
      </w:r>
      <w:r>
        <w:rPr>
          <w:noProof/>
        </w:rPr>
        <w:t>13</w:t>
      </w:r>
      <w:r w:rsidR="007F1393">
        <w:rPr>
          <w:noProof/>
        </w:rPr>
        <w:fldChar w:fldCharType="end"/>
      </w:r>
    </w:p>
    <w:p w:rsidR="00A629A2" w:rsidRDefault="00A629A2">
      <w:pPr>
        <w:pStyle w:val="TDC3"/>
        <w:rPr>
          <w:rFonts w:asciiTheme="minorHAnsi" w:eastAsiaTheme="minorEastAsia" w:hAnsiTheme="minorHAnsi" w:cstheme="minorBidi"/>
          <w:noProof/>
          <w:szCs w:val="22"/>
          <w:lang w:val="es-ES"/>
        </w:rPr>
      </w:pPr>
      <w:r w:rsidRPr="00830DED">
        <w:rPr>
          <w:rFonts w:ascii="Arial" w:hAnsi="Arial" w:cs="Arial"/>
          <w:noProof/>
        </w:rPr>
        <w:t>2.2.2.</w:t>
      </w:r>
      <w:r>
        <w:rPr>
          <w:rFonts w:asciiTheme="minorHAnsi" w:eastAsiaTheme="minorEastAsia" w:hAnsiTheme="minorHAnsi" w:cstheme="minorBidi"/>
          <w:noProof/>
          <w:szCs w:val="22"/>
          <w:lang w:val="es-ES"/>
        </w:rPr>
        <w:tab/>
      </w:r>
      <w:r w:rsidRPr="00830DED">
        <w:rPr>
          <w:rFonts w:ascii="Arial" w:hAnsi="Arial" w:cs="Arial"/>
          <w:noProof/>
        </w:rPr>
        <w:t>Ordre, neteja i manteniment. Senyalització</w:t>
      </w:r>
      <w:r>
        <w:rPr>
          <w:noProof/>
        </w:rPr>
        <w:tab/>
      </w:r>
      <w:r w:rsidR="007F1393">
        <w:rPr>
          <w:noProof/>
        </w:rPr>
        <w:fldChar w:fldCharType="begin"/>
      </w:r>
      <w:r>
        <w:rPr>
          <w:noProof/>
        </w:rPr>
        <w:instrText xml:space="preserve"> PAGEREF _Toc94007570 \h </w:instrText>
      </w:r>
      <w:r w:rsidR="007F1393">
        <w:rPr>
          <w:noProof/>
        </w:rPr>
      </w:r>
      <w:r w:rsidR="007F1393">
        <w:rPr>
          <w:noProof/>
        </w:rPr>
        <w:fldChar w:fldCharType="separate"/>
      </w:r>
      <w:r>
        <w:rPr>
          <w:noProof/>
        </w:rPr>
        <w:t>15</w:t>
      </w:r>
      <w:r w:rsidR="007F1393">
        <w:rPr>
          <w:noProof/>
        </w:rPr>
        <w:fldChar w:fldCharType="end"/>
      </w:r>
    </w:p>
    <w:p w:rsidR="00A629A2" w:rsidRDefault="00A629A2">
      <w:pPr>
        <w:pStyle w:val="TDC3"/>
        <w:rPr>
          <w:rFonts w:asciiTheme="minorHAnsi" w:eastAsiaTheme="minorEastAsia" w:hAnsiTheme="minorHAnsi" w:cstheme="minorBidi"/>
          <w:noProof/>
          <w:szCs w:val="22"/>
          <w:lang w:val="es-ES"/>
        </w:rPr>
      </w:pPr>
      <w:r w:rsidRPr="00830DED">
        <w:rPr>
          <w:rFonts w:ascii="Arial" w:hAnsi="Arial" w:cs="Arial"/>
          <w:noProof/>
        </w:rPr>
        <w:t>2.2.3.</w:t>
      </w:r>
      <w:r>
        <w:rPr>
          <w:rFonts w:asciiTheme="minorHAnsi" w:eastAsiaTheme="minorEastAsia" w:hAnsiTheme="minorHAnsi" w:cstheme="minorBidi"/>
          <w:noProof/>
          <w:szCs w:val="22"/>
          <w:lang w:val="es-ES"/>
        </w:rPr>
        <w:tab/>
      </w:r>
      <w:r w:rsidRPr="00830DED">
        <w:rPr>
          <w:rFonts w:ascii="Arial" w:hAnsi="Arial" w:cs="Arial"/>
          <w:noProof/>
        </w:rPr>
        <w:t>Condicions ambientals</w:t>
      </w:r>
      <w:r>
        <w:rPr>
          <w:noProof/>
        </w:rPr>
        <w:tab/>
      </w:r>
      <w:r w:rsidR="007F1393">
        <w:rPr>
          <w:noProof/>
        </w:rPr>
        <w:fldChar w:fldCharType="begin"/>
      </w:r>
      <w:r>
        <w:rPr>
          <w:noProof/>
        </w:rPr>
        <w:instrText xml:space="preserve"> PAGEREF _Toc94007571 \h </w:instrText>
      </w:r>
      <w:r w:rsidR="007F1393">
        <w:rPr>
          <w:noProof/>
        </w:rPr>
      </w:r>
      <w:r w:rsidR="007F1393">
        <w:rPr>
          <w:noProof/>
        </w:rPr>
        <w:fldChar w:fldCharType="separate"/>
      </w:r>
      <w:r>
        <w:rPr>
          <w:noProof/>
        </w:rPr>
        <w:t>15</w:t>
      </w:r>
      <w:r w:rsidR="007F1393">
        <w:rPr>
          <w:noProof/>
        </w:rPr>
        <w:fldChar w:fldCharType="end"/>
      </w:r>
    </w:p>
    <w:p w:rsidR="00A629A2" w:rsidRDefault="00A629A2">
      <w:pPr>
        <w:pStyle w:val="TDC3"/>
        <w:rPr>
          <w:rFonts w:asciiTheme="minorHAnsi" w:eastAsiaTheme="minorEastAsia" w:hAnsiTheme="minorHAnsi" w:cstheme="minorBidi"/>
          <w:noProof/>
          <w:szCs w:val="22"/>
          <w:lang w:val="es-ES"/>
        </w:rPr>
      </w:pPr>
      <w:r w:rsidRPr="00830DED">
        <w:rPr>
          <w:rFonts w:ascii="Arial" w:hAnsi="Arial" w:cs="Arial"/>
          <w:noProof/>
        </w:rPr>
        <w:t>2.2.4.</w:t>
      </w:r>
      <w:r>
        <w:rPr>
          <w:rFonts w:asciiTheme="minorHAnsi" w:eastAsiaTheme="minorEastAsia" w:hAnsiTheme="minorHAnsi" w:cstheme="minorBidi"/>
          <w:noProof/>
          <w:szCs w:val="22"/>
          <w:lang w:val="es-ES"/>
        </w:rPr>
        <w:tab/>
      </w:r>
      <w:r w:rsidRPr="00830DED">
        <w:rPr>
          <w:rFonts w:ascii="Arial" w:hAnsi="Arial" w:cs="Arial"/>
          <w:noProof/>
        </w:rPr>
        <w:t>Il·luminació</w:t>
      </w:r>
      <w:r>
        <w:rPr>
          <w:noProof/>
        </w:rPr>
        <w:tab/>
      </w:r>
      <w:r w:rsidR="007F1393">
        <w:rPr>
          <w:noProof/>
        </w:rPr>
        <w:fldChar w:fldCharType="begin"/>
      </w:r>
      <w:r>
        <w:rPr>
          <w:noProof/>
        </w:rPr>
        <w:instrText xml:space="preserve"> PAGEREF _Toc94007572 \h </w:instrText>
      </w:r>
      <w:r w:rsidR="007F1393">
        <w:rPr>
          <w:noProof/>
        </w:rPr>
      </w:r>
      <w:r w:rsidR="007F1393">
        <w:rPr>
          <w:noProof/>
        </w:rPr>
        <w:fldChar w:fldCharType="separate"/>
      </w:r>
      <w:r>
        <w:rPr>
          <w:noProof/>
        </w:rPr>
        <w:t>16</w:t>
      </w:r>
      <w:r w:rsidR="007F1393">
        <w:rPr>
          <w:noProof/>
        </w:rPr>
        <w:fldChar w:fldCharType="end"/>
      </w:r>
    </w:p>
    <w:p w:rsidR="00A629A2" w:rsidRDefault="00A629A2">
      <w:pPr>
        <w:pStyle w:val="TDC3"/>
        <w:rPr>
          <w:rFonts w:asciiTheme="minorHAnsi" w:eastAsiaTheme="minorEastAsia" w:hAnsiTheme="minorHAnsi" w:cstheme="minorBidi"/>
          <w:noProof/>
          <w:szCs w:val="22"/>
          <w:lang w:val="es-ES"/>
        </w:rPr>
      </w:pPr>
      <w:r w:rsidRPr="00830DED">
        <w:rPr>
          <w:rFonts w:ascii="Arial" w:hAnsi="Arial" w:cs="Arial"/>
          <w:noProof/>
        </w:rPr>
        <w:t>2.2.5.</w:t>
      </w:r>
      <w:r>
        <w:rPr>
          <w:rFonts w:asciiTheme="minorHAnsi" w:eastAsiaTheme="minorEastAsia" w:hAnsiTheme="minorHAnsi" w:cstheme="minorBidi"/>
          <w:noProof/>
          <w:szCs w:val="22"/>
          <w:lang w:val="es-ES"/>
        </w:rPr>
        <w:tab/>
      </w:r>
      <w:r w:rsidRPr="00830DED">
        <w:rPr>
          <w:rFonts w:ascii="Arial" w:hAnsi="Arial" w:cs="Arial"/>
          <w:noProof/>
        </w:rPr>
        <w:t>Serveis higiènics i locals de descans</w:t>
      </w:r>
      <w:r>
        <w:rPr>
          <w:noProof/>
        </w:rPr>
        <w:tab/>
      </w:r>
      <w:r w:rsidR="007F1393">
        <w:rPr>
          <w:noProof/>
        </w:rPr>
        <w:fldChar w:fldCharType="begin"/>
      </w:r>
      <w:r>
        <w:rPr>
          <w:noProof/>
        </w:rPr>
        <w:instrText xml:space="preserve"> PAGEREF _Toc94007573 \h </w:instrText>
      </w:r>
      <w:r w:rsidR="007F1393">
        <w:rPr>
          <w:noProof/>
        </w:rPr>
      </w:r>
      <w:r w:rsidR="007F1393">
        <w:rPr>
          <w:noProof/>
        </w:rPr>
        <w:fldChar w:fldCharType="separate"/>
      </w:r>
      <w:r>
        <w:rPr>
          <w:noProof/>
        </w:rPr>
        <w:t>16</w:t>
      </w:r>
      <w:r w:rsidR="007F1393">
        <w:rPr>
          <w:noProof/>
        </w:rPr>
        <w:fldChar w:fldCharType="end"/>
      </w:r>
    </w:p>
    <w:p w:rsidR="00A629A2" w:rsidRDefault="00A629A2">
      <w:pPr>
        <w:pStyle w:val="TDC3"/>
        <w:rPr>
          <w:rFonts w:asciiTheme="minorHAnsi" w:eastAsiaTheme="minorEastAsia" w:hAnsiTheme="minorHAnsi" w:cstheme="minorBidi"/>
          <w:noProof/>
          <w:szCs w:val="22"/>
          <w:lang w:val="es-ES"/>
        </w:rPr>
      </w:pPr>
      <w:r w:rsidRPr="00830DED">
        <w:rPr>
          <w:rFonts w:ascii="Arial" w:hAnsi="Arial" w:cs="Arial"/>
          <w:noProof/>
        </w:rPr>
        <w:t>2.2.6.</w:t>
      </w:r>
      <w:r>
        <w:rPr>
          <w:rFonts w:asciiTheme="minorHAnsi" w:eastAsiaTheme="minorEastAsia" w:hAnsiTheme="minorHAnsi" w:cstheme="minorBidi"/>
          <w:noProof/>
          <w:szCs w:val="22"/>
          <w:lang w:val="es-ES"/>
        </w:rPr>
        <w:tab/>
      </w:r>
      <w:r w:rsidRPr="00830DED">
        <w:rPr>
          <w:rFonts w:ascii="Arial" w:hAnsi="Arial" w:cs="Arial"/>
          <w:noProof/>
        </w:rPr>
        <w:t>Material i locals de primers auxilis</w:t>
      </w:r>
      <w:r>
        <w:rPr>
          <w:noProof/>
        </w:rPr>
        <w:tab/>
      </w:r>
      <w:r w:rsidR="007F1393">
        <w:rPr>
          <w:noProof/>
        </w:rPr>
        <w:fldChar w:fldCharType="begin"/>
      </w:r>
      <w:r>
        <w:rPr>
          <w:noProof/>
        </w:rPr>
        <w:instrText xml:space="preserve"> PAGEREF _Toc94007574 \h </w:instrText>
      </w:r>
      <w:r w:rsidR="007F1393">
        <w:rPr>
          <w:noProof/>
        </w:rPr>
      </w:r>
      <w:r w:rsidR="007F1393">
        <w:rPr>
          <w:noProof/>
        </w:rPr>
        <w:fldChar w:fldCharType="separate"/>
      </w:r>
      <w:r>
        <w:rPr>
          <w:noProof/>
        </w:rPr>
        <w:t>17</w:t>
      </w:r>
      <w:r w:rsidR="007F1393">
        <w:rPr>
          <w:noProof/>
        </w:rPr>
        <w:fldChar w:fldCharType="end"/>
      </w:r>
    </w:p>
    <w:p w:rsidR="00A629A2" w:rsidRDefault="00A629A2">
      <w:pPr>
        <w:pStyle w:val="TDC1"/>
        <w:rPr>
          <w:rFonts w:asciiTheme="minorHAnsi" w:eastAsiaTheme="minorEastAsia" w:hAnsiTheme="minorHAnsi" w:cstheme="minorBidi"/>
          <w:noProof/>
          <w:szCs w:val="22"/>
          <w:lang w:val="es-ES"/>
        </w:rPr>
      </w:pPr>
      <w:r>
        <w:rPr>
          <w:noProof/>
        </w:rPr>
        <w:t>3.</w:t>
      </w:r>
      <w:r>
        <w:rPr>
          <w:rFonts w:asciiTheme="minorHAnsi" w:eastAsiaTheme="minorEastAsia" w:hAnsiTheme="minorHAnsi" w:cstheme="minorBidi"/>
          <w:noProof/>
          <w:szCs w:val="22"/>
          <w:lang w:val="es-ES"/>
        </w:rPr>
        <w:tab/>
      </w:r>
      <w:r>
        <w:rPr>
          <w:noProof/>
        </w:rPr>
        <w:t>DISPOSICIONS MÍNIMES EN MATÈRIA DE SENYALITZACIÓ DE SEGURETAT I SALUT EN EL TREBALL</w:t>
      </w:r>
      <w:r>
        <w:rPr>
          <w:noProof/>
        </w:rPr>
        <w:tab/>
      </w:r>
      <w:r w:rsidR="007F1393">
        <w:rPr>
          <w:noProof/>
        </w:rPr>
        <w:fldChar w:fldCharType="begin"/>
      </w:r>
      <w:r>
        <w:rPr>
          <w:noProof/>
        </w:rPr>
        <w:instrText xml:space="preserve"> PAGEREF _Toc94007575 \h </w:instrText>
      </w:r>
      <w:r w:rsidR="007F1393">
        <w:rPr>
          <w:noProof/>
        </w:rPr>
      </w:r>
      <w:r w:rsidR="007F1393">
        <w:rPr>
          <w:noProof/>
        </w:rPr>
        <w:fldChar w:fldCharType="separate"/>
      </w:r>
      <w:r>
        <w:rPr>
          <w:noProof/>
        </w:rPr>
        <w:t>17</w:t>
      </w:r>
      <w:r w:rsidR="007F1393">
        <w:rPr>
          <w:noProof/>
        </w:rPr>
        <w:fldChar w:fldCharType="end"/>
      </w:r>
    </w:p>
    <w:p w:rsidR="00A629A2" w:rsidRDefault="00A629A2">
      <w:pPr>
        <w:pStyle w:val="TDC2"/>
        <w:rPr>
          <w:rFonts w:asciiTheme="minorHAnsi" w:eastAsiaTheme="minorEastAsia" w:hAnsiTheme="minorHAnsi" w:cstheme="minorBidi"/>
          <w:szCs w:val="22"/>
          <w:lang w:val="es-ES"/>
        </w:rPr>
      </w:pPr>
      <w:r w:rsidRPr="00830DED">
        <w:rPr>
          <w:rFonts w:cs="Arial"/>
        </w:rPr>
        <w:t>3.1.</w:t>
      </w:r>
      <w:r>
        <w:rPr>
          <w:rFonts w:asciiTheme="minorHAnsi" w:eastAsiaTheme="minorEastAsia" w:hAnsiTheme="minorHAnsi" w:cstheme="minorBidi"/>
          <w:szCs w:val="22"/>
          <w:lang w:val="es-ES"/>
        </w:rPr>
        <w:tab/>
      </w:r>
      <w:r w:rsidRPr="00830DED">
        <w:rPr>
          <w:rFonts w:cs="Arial"/>
        </w:rPr>
        <w:t>INTRODUCCIÓ</w:t>
      </w:r>
      <w:r>
        <w:tab/>
      </w:r>
      <w:r w:rsidR="007F1393">
        <w:fldChar w:fldCharType="begin"/>
      </w:r>
      <w:r>
        <w:instrText xml:space="preserve"> PAGEREF _Toc94007576 \h </w:instrText>
      </w:r>
      <w:r w:rsidR="007F1393">
        <w:fldChar w:fldCharType="separate"/>
      </w:r>
      <w:r>
        <w:t>17</w:t>
      </w:r>
      <w:r w:rsidR="007F1393">
        <w:fldChar w:fldCharType="end"/>
      </w:r>
    </w:p>
    <w:p w:rsidR="00A629A2" w:rsidRDefault="00A629A2">
      <w:pPr>
        <w:pStyle w:val="TDC2"/>
        <w:rPr>
          <w:rFonts w:asciiTheme="minorHAnsi" w:eastAsiaTheme="minorEastAsia" w:hAnsiTheme="minorHAnsi" w:cstheme="minorBidi"/>
          <w:szCs w:val="22"/>
          <w:lang w:val="es-ES"/>
        </w:rPr>
      </w:pPr>
      <w:r w:rsidRPr="00830DED">
        <w:rPr>
          <w:rFonts w:cs="Arial"/>
        </w:rPr>
        <w:t>3.2.</w:t>
      </w:r>
      <w:r>
        <w:rPr>
          <w:rFonts w:asciiTheme="minorHAnsi" w:eastAsiaTheme="minorEastAsia" w:hAnsiTheme="minorHAnsi" w:cstheme="minorBidi"/>
          <w:szCs w:val="22"/>
          <w:lang w:val="es-ES"/>
        </w:rPr>
        <w:tab/>
      </w:r>
      <w:r w:rsidRPr="00830DED">
        <w:rPr>
          <w:rFonts w:cs="Arial"/>
        </w:rPr>
        <w:t>OBLIGACIÓ GENERAL DE L' EMPRESARI</w:t>
      </w:r>
      <w:r>
        <w:tab/>
      </w:r>
      <w:r w:rsidR="007F1393">
        <w:fldChar w:fldCharType="begin"/>
      </w:r>
      <w:r>
        <w:instrText xml:space="preserve"> PAGEREF _Toc94007577 \h </w:instrText>
      </w:r>
      <w:r w:rsidR="007F1393">
        <w:fldChar w:fldCharType="separate"/>
      </w:r>
      <w:r>
        <w:t>18</w:t>
      </w:r>
      <w:r w:rsidR="007F1393">
        <w:fldChar w:fldCharType="end"/>
      </w:r>
    </w:p>
    <w:p w:rsidR="00A629A2" w:rsidRDefault="00A629A2">
      <w:pPr>
        <w:pStyle w:val="TDC1"/>
        <w:rPr>
          <w:rFonts w:asciiTheme="minorHAnsi" w:eastAsiaTheme="minorEastAsia" w:hAnsiTheme="minorHAnsi" w:cstheme="minorBidi"/>
          <w:noProof/>
          <w:szCs w:val="22"/>
          <w:lang w:val="es-ES"/>
        </w:rPr>
      </w:pPr>
      <w:r>
        <w:rPr>
          <w:noProof/>
        </w:rPr>
        <w:t>4.</w:t>
      </w:r>
      <w:r>
        <w:rPr>
          <w:rFonts w:asciiTheme="minorHAnsi" w:eastAsiaTheme="minorEastAsia" w:hAnsiTheme="minorHAnsi" w:cstheme="minorBidi"/>
          <w:noProof/>
          <w:szCs w:val="22"/>
          <w:lang w:val="es-ES"/>
        </w:rPr>
        <w:tab/>
      </w:r>
      <w:r>
        <w:rPr>
          <w:noProof/>
        </w:rPr>
        <w:t>DISPOSICIONS MÍNIMES DE SEGURETAT I SALUT PER LA UTILITZACIÓ PELS TREBALLADORS DELS EQUIPS DE TREBALL</w:t>
      </w:r>
      <w:r>
        <w:rPr>
          <w:noProof/>
        </w:rPr>
        <w:tab/>
      </w:r>
      <w:r w:rsidR="007F1393">
        <w:rPr>
          <w:noProof/>
        </w:rPr>
        <w:fldChar w:fldCharType="begin"/>
      </w:r>
      <w:r>
        <w:rPr>
          <w:noProof/>
        </w:rPr>
        <w:instrText xml:space="preserve"> PAGEREF _Toc94007578 \h </w:instrText>
      </w:r>
      <w:r w:rsidR="007F1393">
        <w:rPr>
          <w:noProof/>
        </w:rPr>
      </w:r>
      <w:r w:rsidR="007F1393">
        <w:rPr>
          <w:noProof/>
        </w:rPr>
        <w:fldChar w:fldCharType="separate"/>
      </w:r>
      <w:r>
        <w:rPr>
          <w:noProof/>
        </w:rPr>
        <w:t>18</w:t>
      </w:r>
      <w:r w:rsidR="007F1393">
        <w:rPr>
          <w:noProof/>
        </w:rPr>
        <w:fldChar w:fldCharType="end"/>
      </w:r>
    </w:p>
    <w:p w:rsidR="00A629A2" w:rsidRDefault="00A629A2">
      <w:pPr>
        <w:pStyle w:val="TDC2"/>
        <w:rPr>
          <w:rFonts w:asciiTheme="minorHAnsi" w:eastAsiaTheme="minorEastAsia" w:hAnsiTheme="minorHAnsi" w:cstheme="minorBidi"/>
          <w:szCs w:val="22"/>
          <w:lang w:val="es-ES"/>
        </w:rPr>
      </w:pPr>
      <w:r w:rsidRPr="00830DED">
        <w:rPr>
          <w:rFonts w:cs="Arial"/>
        </w:rPr>
        <w:t>4.1.</w:t>
      </w:r>
      <w:r>
        <w:rPr>
          <w:rFonts w:asciiTheme="minorHAnsi" w:eastAsiaTheme="minorEastAsia" w:hAnsiTheme="minorHAnsi" w:cstheme="minorBidi"/>
          <w:szCs w:val="22"/>
          <w:lang w:val="es-ES"/>
        </w:rPr>
        <w:tab/>
      </w:r>
      <w:r w:rsidRPr="00830DED">
        <w:rPr>
          <w:rFonts w:cs="Arial"/>
        </w:rPr>
        <w:t>INTRODUCCIÓ</w:t>
      </w:r>
      <w:r>
        <w:tab/>
      </w:r>
      <w:r w:rsidR="007F1393">
        <w:fldChar w:fldCharType="begin"/>
      </w:r>
      <w:r>
        <w:instrText xml:space="preserve"> PAGEREF _Toc94007579 \h </w:instrText>
      </w:r>
      <w:r w:rsidR="007F1393">
        <w:fldChar w:fldCharType="separate"/>
      </w:r>
      <w:r>
        <w:t>18</w:t>
      </w:r>
      <w:r w:rsidR="007F1393">
        <w:fldChar w:fldCharType="end"/>
      </w:r>
    </w:p>
    <w:p w:rsidR="00A629A2" w:rsidRDefault="00A629A2">
      <w:pPr>
        <w:pStyle w:val="TDC2"/>
        <w:rPr>
          <w:rFonts w:asciiTheme="minorHAnsi" w:eastAsiaTheme="minorEastAsia" w:hAnsiTheme="minorHAnsi" w:cstheme="minorBidi"/>
          <w:szCs w:val="22"/>
          <w:lang w:val="es-ES"/>
        </w:rPr>
      </w:pPr>
      <w:r w:rsidRPr="00830DED">
        <w:rPr>
          <w:rFonts w:cs="Arial"/>
        </w:rPr>
        <w:t>4.2.</w:t>
      </w:r>
      <w:r>
        <w:rPr>
          <w:rFonts w:asciiTheme="minorHAnsi" w:eastAsiaTheme="minorEastAsia" w:hAnsiTheme="minorHAnsi" w:cstheme="minorBidi"/>
          <w:szCs w:val="22"/>
          <w:lang w:val="es-ES"/>
        </w:rPr>
        <w:tab/>
      </w:r>
      <w:r w:rsidRPr="00830DED">
        <w:rPr>
          <w:rFonts w:cs="Arial"/>
        </w:rPr>
        <w:t>OBLIGACIÓ GENERAL DE L' EMPRESARI</w:t>
      </w:r>
      <w:r>
        <w:tab/>
      </w:r>
      <w:r w:rsidR="007F1393">
        <w:fldChar w:fldCharType="begin"/>
      </w:r>
      <w:r>
        <w:instrText xml:space="preserve"> PAGEREF _Toc94007580 \h </w:instrText>
      </w:r>
      <w:r w:rsidR="007F1393">
        <w:fldChar w:fldCharType="separate"/>
      </w:r>
      <w:r>
        <w:t>19</w:t>
      </w:r>
      <w:r w:rsidR="007F1393">
        <w:fldChar w:fldCharType="end"/>
      </w:r>
    </w:p>
    <w:p w:rsidR="00A629A2" w:rsidRDefault="00A629A2">
      <w:pPr>
        <w:pStyle w:val="TDC3"/>
        <w:rPr>
          <w:rFonts w:asciiTheme="minorHAnsi" w:eastAsiaTheme="minorEastAsia" w:hAnsiTheme="minorHAnsi" w:cstheme="minorBidi"/>
          <w:noProof/>
          <w:szCs w:val="22"/>
          <w:lang w:val="es-ES"/>
        </w:rPr>
      </w:pPr>
      <w:r w:rsidRPr="00830DED">
        <w:rPr>
          <w:rFonts w:ascii="Arial" w:hAnsi="Arial" w:cs="Arial"/>
          <w:noProof/>
        </w:rPr>
        <w:t>4.2.1.</w:t>
      </w:r>
      <w:r>
        <w:rPr>
          <w:rFonts w:asciiTheme="minorHAnsi" w:eastAsiaTheme="minorEastAsia" w:hAnsiTheme="minorHAnsi" w:cstheme="minorBidi"/>
          <w:noProof/>
          <w:szCs w:val="22"/>
          <w:lang w:val="es-ES"/>
        </w:rPr>
        <w:tab/>
      </w:r>
      <w:r w:rsidRPr="00830DED">
        <w:rPr>
          <w:rFonts w:ascii="Arial" w:hAnsi="Arial" w:cs="Arial"/>
          <w:noProof/>
        </w:rPr>
        <w:t>Disposicions mínimes generals aplicables als equips de treball</w:t>
      </w:r>
      <w:r>
        <w:rPr>
          <w:noProof/>
        </w:rPr>
        <w:tab/>
      </w:r>
      <w:r w:rsidR="007F1393">
        <w:rPr>
          <w:noProof/>
        </w:rPr>
        <w:fldChar w:fldCharType="begin"/>
      </w:r>
      <w:r>
        <w:rPr>
          <w:noProof/>
        </w:rPr>
        <w:instrText xml:space="preserve"> PAGEREF _Toc94007581 \h </w:instrText>
      </w:r>
      <w:r w:rsidR="007F1393">
        <w:rPr>
          <w:noProof/>
        </w:rPr>
      </w:r>
      <w:r w:rsidR="007F1393">
        <w:rPr>
          <w:noProof/>
        </w:rPr>
        <w:fldChar w:fldCharType="separate"/>
      </w:r>
      <w:r>
        <w:rPr>
          <w:noProof/>
        </w:rPr>
        <w:t>20</w:t>
      </w:r>
      <w:r w:rsidR="007F1393">
        <w:rPr>
          <w:noProof/>
        </w:rPr>
        <w:fldChar w:fldCharType="end"/>
      </w:r>
    </w:p>
    <w:p w:rsidR="00A629A2" w:rsidRDefault="00A629A2">
      <w:pPr>
        <w:pStyle w:val="TDC3"/>
        <w:rPr>
          <w:rFonts w:asciiTheme="minorHAnsi" w:eastAsiaTheme="minorEastAsia" w:hAnsiTheme="minorHAnsi" w:cstheme="minorBidi"/>
          <w:noProof/>
          <w:szCs w:val="22"/>
          <w:lang w:val="es-ES"/>
        </w:rPr>
      </w:pPr>
      <w:r w:rsidRPr="00830DED">
        <w:rPr>
          <w:rFonts w:ascii="Arial" w:hAnsi="Arial" w:cs="Arial"/>
          <w:noProof/>
        </w:rPr>
        <w:t>4.2.2.</w:t>
      </w:r>
      <w:r>
        <w:rPr>
          <w:rFonts w:asciiTheme="minorHAnsi" w:eastAsiaTheme="minorEastAsia" w:hAnsiTheme="minorHAnsi" w:cstheme="minorBidi"/>
          <w:noProof/>
          <w:szCs w:val="22"/>
          <w:lang w:val="es-ES"/>
        </w:rPr>
        <w:tab/>
      </w:r>
      <w:r w:rsidRPr="00830DED">
        <w:rPr>
          <w:rFonts w:ascii="Arial" w:hAnsi="Arial" w:cs="Arial"/>
          <w:noProof/>
        </w:rPr>
        <w:t>Disposicions mínimes addicionals aplicables als equips de treball mòbils</w:t>
      </w:r>
      <w:r>
        <w:rPr>
          <w:noProof/>
        </w:rPr>
        <w:tab/>
      </w:r>
      <w:r w:rsidR="007F1393">
        <w:rPr>
          <w:noProof/>
        </w:rPr>
        <w:fldChar w:fldCharType="begin"/>
      </w:r>
      <w:r>
        <w:rPr>
          <w:noProof/>
        </w:rPr>
        <w:instrText xml:space="preserve"> PAGEREF _Toc94007582 \h </w:instrText>
      </w:r>
      <w:r w:rsidR="007F1393">
        <w:rPr>
          <w:noProof/>
        </w:rPr>
      </w:r>
      <w:r w:rsidR="007F1393">
        <w:rPr>
          <w:noProof/>
        </w:rPr>
        <w:fldChar w:fldCharType="separate"/>
      </w:r>
      <w:r>
        <w:rPr>
          <w:noProof/>
        </w:rPr>
        <w:t>20</w:t>
      </w:r>
      <w:r w:rsidR="007F1393">
        <w:rPr>
          <w:noProof/>
        </w:rPr>
        <w:fldChar w:fldCharType="end"/>
      </w:r>
    </w:p>
    <w:p w:rsidR="00A629A2" w:rsidRDefault="00A629A2">
      <w:pPr>
        <w:pStyle w:val="TDC3"/>
        <w:rPr>
          <w:rFonts w:asciiTheme="minorHAnsi" w:eastAsiaTheme="minorEastAsia" w:hAnsiTheme="minorHAnsi" w:cstheme="minorBidi"/>
          <w:noProof/>
          <w:szCs w:val="22"/>
          <w:lang w:val="es-ES"/>
        </w:rPr>
      </w:pPr>
      <w:r w:rsidRPr="00830DED">
        <w:rPr>
          <w:rFonts w:ascii="Arial" w:hAnsi="Arial" w:cs="Arial"/>
          <w:noProof/>
        </w:rPr>
        <w:t>4.2.3.</w:t>
      </w:r>
      <w:r>
        <w:rPr>
          <w:rFonts w:asciiTheme="minorHAnsi" w:eastAsiaTheme="minorEastAsia" w:hAnsiTheme="minorHAnsi" w:cstheme="minorBidi"/>
          <w:noProof/>
          <w:szCs w:val="22"/>
          <w:lang w:val="es-ES"/>
        </w:rPr>
        <w:tab/>
      </w:r>
      <w:r w:rsidRPr="00830DED">
        <w:rPr>
          <w:rFonts w:ascii="Arial" w:hAnsi="Arial" w:cs="Arial"/>
          <w:noProof/>
        </w:rPr>
        <w:t>Disposicions mínimes addicionals aplicables als equips de treball per elevació de càrregues</w:t>
      </w:r>
      <w:r>
        <w:rPr>
          <w:noProof/>
        </w:rPr>
        <w:tab/>
      </w:r>
      <w:r w:rsidR="007F1393">
        <w:rPr>
          <w:noProof/>
        </w:rPr>
        <w:fldChar w:fldCharType="begin"/>
      </w:r>
      <w:r>
        <w:rPr>
          <w:noProof/>
        </w:rPr>
        <w:instrText xml:space="preserve"> PAGEREF _Toc94007583 \h </w:instrText>
      </w:r>
      <w:r w:rsidR="007F1393">
        <w:rPr>
          <w:noProof/>
        </w:rPr>
      </w:r>
      <w:r w:rsidR="007F1393">
        <w:rPr>
          <w:noProof/>
        </w:rPr>
        <w:fldChar w:fldCharType="separate"/>
      </w:r>
      <w:r>
        <w:rPr>
          <w:noProof/>
        </w:rPr>
        <w:t>21</w:t>
      </w:r>
      <w:r w:rsidR="007F1393">
        <w:rPr>
          <w:noProof/>
        </w:rPr>
        <w:fldChar w:fldCharType="end"/>
      </w:r>
    </w:p>
    <w:p w:rsidR="00A629A2" w:rsidRDefault="00A629A2">
      <w:pPr>
        <w:pStyle w:val="TDC3"/>
        <w:rPr>
          <w:rFonts w:asciiTheme="minorHAnsi" w:eastAsiaTheme="minorEastAsia" w:hAnsiTheme="minorHAnsi" w:cstheme="minorBidi"/>
          <w:noProof/>
          <w:szCs w:val="22"/>
          <w:lang w:val="es-ES"/>
        </w:rPr>
      </w:pPr>
      <w:r w:rsidRPr="00830DED">
        <w:rPr>
          <w:rFonts w:ascii="Arial" w:hAnsi="Arial" w:cs="Arial"/>
          <w:noProof/>
        </w:rPr>
        <w:t>4.2.4.</w:t>
      </w:r>
      <w:r>
        <w:rPr>
          <w:rFonts w:asciiTheme="minorHAnsi" w:eastAsiaTheme="minorEastAsia" w:hAnsiTheme="minorHAnsi" w:cstheme="minorBidi"/>
          <w:noProof/>
          <w:szCs w:val="22"/>
          <w:lang w:val="es-ES"/>
        </w:rPr>
        <w:tab/>
      </w:r>
      <w:r w:rsidRPr="00830DED">
        <w:rPr>
          <w:rFonts w:ascii="Arial" w:hAnsi="Arial" w:cs="Arial"/>
          <w:noProof/>
        </w:rPr>
        <w:t>Disposicions mínimes addicionals aplicables als equips de treball per moviment de terres i maquinària pesada en general</w:t>
      </w:r>
      <w:r>
        <w:rPr>
          <w:noProof/>
        </w:rPr>
        <w:tab/>
      </w:r>
      <w:r w:rsidR="007F1393">
        <w:rPr>
          <w:noProof/>
        </w:rPr>
        <w:fldChar w:fldCharType="begin"/>
      </w:r>
      <w:r>
        <w:rPr>
          <w:noProof/>
        </w:rPr>
        <w:instrText xml:space="preserve"> PAGEREF _Toc94007584 \h </w:instrText>
      </w:r>
      <w:r w:rsidR="007F1393">
        <w:rPr>
          <w:noProof/>
        </w:rPr>
      </w:r>
      <w:r w:rsidR="007F1393">
        <w:rPr>
          <w:noProof/>
        </w:rPr>
        <w:fldChar w:fldCharType="separate"/>
      </w:r>
      <w:r>
        <w:rPr>
          <w:noProof/>
        </w:rPr>
        <w:t>21</w:t>
      </w:r>
      <w:r w:rsidR="007F1393">
        <w:rPr>
          <w:noProof/>
        </w:rPr>
        <w:fldChar w:fldCharType="end"/>
      </w:r>
    </w:p>
    <w:p w:rsidR="00A629A2" w:rsidRDefault="00A629A2">
      <w:pPr>
        <w:pStyle w:val="TDC3"/>
        <w:rPr>
          <w:rFonts w:asciiTheme="minorHAnsi" w:eastAsiaTheme="minorEastAsia" w:hAnsiTheme="minorHAnsi" w:cstheme="minorBidi"/>
          <w:noProof/>
          <w:szCs w:val="22"/>
          <w:lang w:val="es-ES"/>
        </w:rPr>
      </w:pPr>
      <w:r w:rsidRPr="00830DED">
        <w:rPr>
          <w:rFonts w:ascii="Arial" w:hAnsi="Arial" w:cs="Arial"/>
          <w:noProof/>
        </w:rPr>
        <w:t>4.2.5.</w:t>
      </w:r>
      <w:r>
        <w:rPr>
          <w:rFonts w:asciiTheme="minorHAnsi" w:eastAsiaTheme="minorEastAsia" w:hAnsiTheme="minorHAnsi" w:cstheme="minorBidi"/>
          <w:noProof/>
          <w:szCs w:val="22"/>
          <w:lang w:val="es-ES"/>
        </w:rPr>
        <w:tab/>
      </w:r>
      <w:r w:rsidRPr="00830DED">
        <w:rPr>
          <w:rFonts w:ascii="Arial" w:hAnsi="Arial" w:cs="Arial"/>
          <w:noProof/>
        </w:rPr>
        <w:t>Disposicions mínimes addicionals aplicables a la maquinària eina</w:t>
      </w:r>
      <w:r>
        <w:rPr>
          <w:noProof/>
        </w:rPr>
        <w:tab/>
      </w:r>
      <w:r w:rsidR="007F1393">
        <w:rPr>
          <w:noProof/>
        </w:rPr>
        <w:fldChar w:fldCharType="begin"/>
      </w:r>
      <w:r>
        <w:rPr>
          <w:noProof/>
        </w:rPr>
        <w:instrText xml:space="preserve"> PAGEREF _Toc94007585 \h </w:instrText>
      </w:r>
      <w:r w:rsidR="007F1393">
        <w:rPr>
          <w:noProof/>
        </w:rPr>
      </w:r>
      <w:r w:rsidR="007F1393">
        <w:rPr>
          <w:noProof/>
        </w:rPr>
        <w:fldChar w:fldCharType="separate"/>
      </w:r>
      <w:r>
        <w:rPr>
          <w:noProof/>
        </w:rPr>
        <w:t>23</w:t>
      </w:r>
      <w:r w:rsidR="007F1393">
        <w:rPr>
          <w:noProof/>
        </w:rPr>
        <w:fldChar w:fldCharType="end"/>
      </w:r>
    </w:p>
    <w:p w:rsidR="00A629A2" w:rsidRDefault="00A629A2">
      <w:pPr>
        <w:pStyle w:val="TDC1"/>
        <w:rPr>
          <w:rFonts w:asciiTheme="minorHAnsi" w:eastAsiaTheme="minorEastAsia" w:hAnsiTheme="minorHAnsi" w:cstheme="minorBidi"/>
          <w:noProof/>
          <w:szCs w:val="22"/>
          <w:lang w:val="es-ES"/>
        </w:rPr>
      </w:pPr>
      <w:r>
        <w:rPr>
          <w:noProof/>
        </w:rPr>
        <w:t>5.</w:t>
      </w:r>
      <w:r>
        <w:rPr>
          <w:rFonts w:asciiTheme="minorHAnsi" w:eastAsiaTheme="minorEastAsia" w:hAnsiTheme="minorHAnsi" w:cstheme="minorBidi"/>
          <w:noProof/>
          <w:szCs w:val="22"/>
          <w:lang w:val="es-ES"/>
        </w:rPr>
        <w:tab/>
      </w:r>
      <w:r>
        <w:rPr>
          <w:noProof/>
        </w:rPr>
        <w:t>DISPOSICIONS MÍNIMES DE SEGURETAT I SALUT A LES OBRES DE CONSTRUCCIÓ</w:t>
      </w:r>
      <w:r>
        <w:rPr>
          <w:noProof/>
        </w:rPr>
        <w:tab/>
      </w:r>
      <w:r w:rsidR="007F1393">
        <w:rPr>
          <w:noProof/>
        </w:rPr>
        <w:fldChar w:fldCharType="begin"/>
      </w:r>
      <w:r>
        <w:rPr>
          <w:noProof/>
        </w:rPr>
        <w:instrText xml:space="preserve"> PAGEREF _Toc94007586 \h </w:instrText>
      </w:r>
      <w:r w:rsidR="007F1393">
        <w:rPr>
          <w:noProof/>
        </w:rPr>
      </w:r>
      <w:r w:rsidR="007F1393">
        <w:rPr>
          <w:noProof/>
        </w:rPr>
        <w:fldChar w:fldCharType="separate"/>
      </w:r>
      <w:r>
        <w:rPr>
          <w:noProof/>
        </w:rPr>
        <w:t>24</w:t>
      </w:r>
      <w:r w:rsidR="007F1393">
        <w:rPr>
          <w:noProof/>
        </w:rPr>
        <w:fldChar w:fldCharType="end"/>
      </w:r>
    </w:p>
    <w:p w:rsidR="00A629A2" w:rsidRDefault="00A629A2">
      <w:pPr>
        <w:pStyle w:val="TDC2"/>
        <w:rPr>
          <w:rFonts w:asciiTheme="minorHAnsi" w:eastAsiaTheme="minorEastAsia" w:hAnsiTheme="minorHAnsi" w:cstheme="minorBidi"/>
          <w:szCs w:val="22"/>
          <w:lang w:val="es-ES"/>
        </w:rPr>
      </w:pPr>
      <w:r w:rsidRPr="00830DED">
        <w:rPr>
          <w:rFonts w:cs="Arial"/>
        </w:rPr>
        <w:t>5.1.</w:t>
      </w:r>
      <w:r>
        <w:rPr>
          <w:rFonts w:asciiTheme="minorHAnsi" w:eastAsiaTheme="minorEastAsia" w:hAnsiTheme="minorHAnsi" w:cstheme="minorBidi"/>
          <w:szCs w:val="22"/>
          <w:lang w:val="es-ES"/>
        </w:rPr>
        <w:tab/>
      </w:r>
      <w:r w:rsidRPr="00830DED">
        <w:rPr>
          <w:rFonts w:cs="Arial"/>
        </w:rPr>
        <w:t>INTRODUCCIÓ</w:t>
      </w:r>
      <w:r>
        <w:tab/>
      </w:r>
      <w:r w:rsidR="007F1393">
        <w:fldChar w:fldCharType="begin"/>
      </w:r>
      <w:r>
        <w:instrText xml:space="preserve"> PAGEREF _Toc94007587 \h </w:instrText>
      </w:r>
      <w:r w:rsidR="007F1393">
        <w:fldChar w:fldCharType="separate"/>
      </w:r>
      <w:r>
        <w:t>24</w:t>
      </w:r>
      <w:r w:rsidR="007F1393">
        <w:fldChar w:fldCharType="end"/>
      </w:r>
    </w:p>
    <w:p w:rsidR="00A629A2" w:rsidRDefault="00A629A2">
      <w:pPr>
        <w:pStyle w:val="TDC2"/>
        <w:rPr>
          <w:rFonts w:asciiTheme="minorHAnsi" w:eastAsiaTheme="minorEastAsia" w:hAnsiTheme="minorHAnsi" w:cstheme="minorBidi"/>
          <w:szCs w:val="22"/>
          <w:lang w:val="es-ES"/>
        </w:rPr>
      </w:pPr>
      <w:r w:rsidRPr="00830DED">
        <w:rPr>
          <w:rFonts w:cs="Arial"/>
        </w:rPr>
        <w:t>5.2.</w:t>
      </w:r>
      <w:r>
        <w:rPr>
          <w:rFonts w:asciiTheme="minorHAnsi" w:eastAsiaTheme="minorEastAsia" w:hAnsiTheme="minorHAnsi" w:cstheme="minorBidi"/>
          <w:szCs w:val="22"/>
          <w:lang w:val="es-ES"/>
        </w:rPr>
        <w:tab/>
      </w:r>
      <w:r w:rsidRPr="00830DED">
        <w:rPr>
          <w:rFonts w:cs="Arial"/>
        </w:rPr>
        <w:t>ESTUDI BÀSIC DE SEGURETAT I SALUT</w:t>
      </w:r>
      <w:r>
        <w:tab/>
      </w:r>
      <w:r w:rsidR="007F1393">
        <w:fldChar w:fldCharType="begin"/>
      </w:r>
      <w:r>
        <w:instrText xml:space="preserve"> PAGEREF _Toc94007588 \h </w:instrText>
      </w:r>
      <w:r w:rsidR="007F1393">
        <w:fldChar w:fldCharType="separate"/>
      </w:r>
      <w:r>
        <w:t>25</w:t>
      </w:r>
      <w:r w:rsidR="007F1393">
        <w:fldChar w:fldCharType="end"/>
      </w:r>
    </w:p>
    <w:p w:rsidR="00A629A2" w:rsidRDefault="00A629A2">
      <w:pPr>
        <w:pStyle w:val="TDC3"/>
        <w:rPr>
          <w:rFonts w:asciiTheme="minorHAnsi" w:eastAsiaTheme="minorEastAsia" w:hAnsiTheme="minorHAnsi" w:cstheme="minorBidi"/>
          <w:noProof/>
          <w:szCs w:val="22"/>
          <w:lang w:val="es-ES"/>
        </w:rPr>
      </w:pPr>
      <w:r w:rsidRPr="00830DED">
        <w:rPr>
          <w:rFonts w:ascii="Arial" w:hAnsi="Arial" w:cs="Arial"/>
          <w:noProof/>
        </w:rPr>
        <w:t>5.2.1.</w:t>
      </w:r>
      <w:r>
        <w:rPr>
          <w:rFonts w:asciiTheme="minorHAnsi" w:eastAsiaTheme="minorEastAsia" w:hAnsiTheme="minorHAnsi" w:cstheme="minorBidi"/>
          <w:noProof/>
          <w:szCs w:val="22"/>
          <w:lang w:val="es-ES"/>
        </w:rPr>
        <w:tab/>
      </w:r>
      <w:r w:rsidRPr="00830DED">
        <w:rPr>
          <w:rFonts w:ascii="Arial" w:hAnsi="Arial" w:cs="Arial"/>
          <w:noProof/>
        </w:rPr>
        <w:t>Riscos més freqüents en les obres de construcció</w:t>
      </w:r>
      <w:r>
        <w:rPr>
          <w:noProof/>
        </w:rPr>
        <w:tab/>
      </w:r>
      <w:r w:rsidR="007F1393">
        <w:rPr>
          <w:noProof/>
        </w:rPr>
        <w:fldChar w:fldCharType="begin"/>
      </w:r>
      <w:r>
        <w:rPr>
          <w:noProof/>
        </w:rPr>
        <w:instrText xml:space="preserve"> PAGEREF _Toc94007589 \h </w:instrText>
      </w:r>
      <w:r w:rsidR="007F1393">
        <w:rPr>
          <w:noProof/>
        </w:rPr>
      </w:r>
      <w:r w:rsidR="007F1393">
        <w:rPr>
          <w:noProof/>
        </w:rPr>
        <w:fldChar w:fldCharType="separate"/>
      </w:r>
      <w:r>
        <w:rPr>
          <w:noProof/>
        </w:rPr>
        <w:t>25</w:t>
      </w:r>
      <w:r w:rsidR="007F1393">
        <w:rPr>
          <w:noProof/>
        </w:rPr>
        <w:fldChar w:fldCharType="end"/>
      </w:r>
    </w:p>
    <w:p w:rsidR="00A629A2" w:rsidRDefault="00A629A2">
      <w:pPr>
        <w:pStyle w:val="TDC3"/>
        <w:rPr>
          <w:rFonts w:asciiTheme="minorHAnsi" w:eastAsiaTheme="minorEastAsia" w:hAnsiTheme="minorHAnsi" w:cstheme="minorBidi"/>
          <w:noProof/>
          <w:szCs w:val="22"/>
          <w:lang w:val="es-ES"/>
        </w:rPr>
      </w:pPr>
      <w:r w:rsidRPr="00830DED">
        <w:rPr>
          <w:rFonts w:ascii="Arial" w:hAnsi="Arial" w:cs="Arial"/>
          <w:noProof/>
        </w:rPr>
        <w:t>5.2.2.</w:t>
      </w:r>
      <w:r>
        <w:rPr>
          <w:rFonts w:asciiTheme="minorHAnsi" w:eastAsiaTheme="minorEastAsia" w:hAnsiTheme="minorHAnsi" w:cstheme="minorBidi"/>
          <w:noProof/>
          <w:szCs w:val="22"/>
          <w:lang w:val="es-ES"/>
        </w:rPr>
        <w:tab/>
      </w:r>
      <w:r w:rsidRPr="00830DED">
        <w:rPr>
          <w:rFonts w:ascii="Arial" w:hAnsi="Arial" w:cs="Arial"/>
          <w:noProof/>
        </w:rPr>
        <w:t>Mesures preventives de caràcter general</w:t>
      </w:r>
      <w:r>
        <w:rPr>
          <w:noProof/>
        </w:rPr>
        <w:tab/>
      </w:r>
      <w:r w:rsidR="007F1393">
        <w:rPr>
          <w:noProof/>
        </w:rPr>
        <w:fldChar w:fldCharType="begin"/>
      </w:r>
      <w:r>
        <w:rPr>
          <w:noProof/>
        </w:rPr>
        <w:instrText xml:space="preserve"> PAGEREF _Toc94007590 \h </w:instrText>
      </w:r>
      <w:r w:rsidR="007F1393">
        <w:rPr>
          <w:noProof/>
        </w:rPr>
      </w:r>
      <w:r w:rsidR="007F1393">
        <w:rPr>
          <w:noProof/>
        </w:rPr>
        <w:fldChar w:fldCharType="separate"/>
      </w:r>
      <w:r>
        <w:rPr>
          <w:noProof/>
        </w:rPr>
        <w:t>26</w:t>
      </w:r>
      <w:r w:rsidR="007F1393">
        <w:rPr>
          <w:noProof/>
        </w:rPr>
        <w:fldChar w:fldCharType="end"/>
      </w:r>
    </w:p>
    <w:p w:rsidR="00A629A2" w:rsidRDefault="00A629A2">
      <w:pPr>
        <w:pStyle w:val="TDC3"/>
        <w:rPr>
          <w:rFonts w:asciiTheme="minorHAnsi" w:eastAsiaTheme="minorEastAsia" w:hAnsiTheme="minorHAnsi" w:cstheme="minorBidi"/>
          <w:noProof/>
          <w:szCs w:val="22"/>
          <w:lang w:val="es-ES"/>
        </w:rPr>
      </w:pPr>
      <w:r w:rsidRPr="00830DED">
        <w:rPr>
          <w:rFonts w:ascii="Arial" w:hAnsi="Arial" w:cs="Arial"/>
          <w:noProof/>
        </w:rPr>
        <w:t>5.2.3.</w:t>
      </w:r>
      <w:r>
        <w:rPr>
          <w:rFonts w:asciiTheme="minorHAnsi" w:eastAsiaTheme="minorEastAsia" w:hAnsiTheme="minorHAnsi" w:cstheme="minorBidi"/>
          <w:noProof/>
          <w:szCs w:val="22"/>
          <w:lang w:val="es-ES"/>
        </w:rPr>
        <w:tab/>
      </w:r>
      <w:r w:rsidRPr="00830DED">
        <w:rPr>
          <w:rFonts w:ascii="Arial" w:hAnsi="Arial" w:cs="Arial"/>
          <w:noProof/>
        </w:rPr>
        <w:t>Mesures preventives de caràcter particular per a cada ofici</w:t>
      </w:r>
      <w:r>
        <w:rPr>
          <w:noProof/>
        </w:rPr>
        <w:tab/>
      </w:r>
      <w:r w:rsidR="007F1393">
        <w:rPr>
          <w:noProof/>
        </w:rPr>
        <w:fldChar w:fldCharType="begin"/>
      </w:r>
      <w:r>
        <w:rPr>
          <w:noProof/>
        </w:rPr>
        <w:instrText xml:space="preserve"> PAGEREF _Toc94007591 \h </w:instrText>
      </w:r>
      <w:r w:rsidR="007F1393">
        <w:rPr>
          <w:noProof/>
        </w:rPr>
      </w:r>
      <w:r w:rsidR="007F1393">
        <w:rPr>
          <w:noProof/>
        </w:rPr>
        <w:fldChar w:fldCharType="separate"/>
      </w:r>
      <w:r>
        <w:rPr>
          <w:noProof/>
        </w:rPr>
        <w:t>28</w:t>
      </w:r>
      <w:r w:rsidR="007F1393">
        <w:rPr>
          <w:noProof/>
        </w:rPr>
        <w:fldChar w:fldCharType="end"/>
      </w:r>
    </w:p>
    <w:p w:rsidR="00A629A2" w:rsidRDefault="00A629A2">
      <w:pPr>
        <w:pStyle w:val="TDC2"/>
        <w:rPr>
          <w:rFonts w:asciiTheme="minorHAnsi" w:eastAsiaTheme="minorEastAsia" w:hAnsiTheme="minorHAnsi" w:cstheme="minorBidi"/>
          <w:szCs w:val="22"/>
          <w:lang w:val="es-ES"/>
        </w:rPr>
      </w:pPr>
      <w:r w:rsidRPr="00830DED">
        <w:rPr>
          <w:rFonts w:cs="Arial"/>
        </w:rPr>
        <w:t>5.3.</w:t>
      </w:r>
      <w:r>
        <w:rPr>
          <w:rFonts w:asciiTheme="minorHAnsi" w:eastAsiaTheme="minorEastAsia" w:hAnsiTheme="minorHAnsi" w:cstheme="minorBidi"/>
          <w:szCs w:val="22"/>
          <w:lang w:val="es-ES"/>
        </w:rPr>
        <w:tab/>
      </w:r>
      <w:r w:rsidRPr="00830DED">
        <w:rPr>
          <w:rFonts w:cs="Arial"/>
        </w:rPr>
        <w:t>DISPOSICIONS ESPECÍFIQUES DE SEGURETAT I SALUT DURANT L'EXECUCIÓ DE LES OBRES</w:t>
      </w:r>
      <w:r>
        <w:tab/>
      </w:r>
      <w:r w:rsidR="007F1393">
        <w:fldChar w:fldCharType="begin"/>
      </w:r>
      <w:r>
        <w:instrText xml:space="preserve"> PAGEREF _Toc94007592 \h </w:instrText>
      </w:r>
      <w:r w:rsidR="007F1393">
        <w:fldChar w:fldCharType="separate"/>
      </w:r>
      <w:r>
        <w:t>37</w:t>
      </w:r>
      <w:r w:rsidR="007F1393">
        <w:fldChar w:fldCharType="end"/>
      </w:r>
    </w:p>
    <w:p w:rsidR="00A629A2" w:rsidRDefault="00A629A2">
      <w:pPr>
        <w:pStyle w:val="TDC1"/>
        <w:rPr>
          <w:rFonts w:asciiTheme="minorHAnsi" w:eastAsiaTheme="minorEastAsia" w:hAnsiTheme="minorHAnsi" w:cstheme="minorBidi"/>
          <w:noProof/>
          <w:szCs w:val="22"/>
          <w:lang w:val="es-ES"/>
        </w:rPr>
      </w:pPr>
      <w:r>
        <w:rPr>
          <w:noProof/>
        </w:rPr>
        <w:t>6.</w:t>
      </w:r>
      <w:r>
        <w:rPr>
          <w:rFonts w:asciiTheme="minorHAnsi" w:eastAsiaTheme="minorEastAsia" w:hAnsiTheme="minorHAnsi" w:cstheme="minorBidi"/>
          <w:noProof/>
          <w:szCs w:val="22"/>
          <w:lang w:val="es-ES"/>
        </w:rPr>
        <w:tab/>
      </w:r>
      <w:r>
        <w:rPr>
          <w:noProof/>
        </w:rPr>
        <w:t>DISPOSICIONS MÍNIMES DE SEGURETAT I SALUT PER A LA UTILITZACIÓ PELS TREBALLADORS DELS EQUIPS DE PROTECCIÓ INDIVIDUAL.</w:t>
      </w:r>
      <w:r>
        <w:rPr>
          <w:noProof/>
        </w:rPr>
        <w:tab/>
      </w:r>
      <w:r w:rsidR="007F1393">
        <w:rPr>
          <w:noProof/>
        </w:rPr>
        <w:fldChar w:fldCharType="begin"/>
      </w:r>
      <w:r>
        <w:rPr>
          <w:noProof/>
        </w:rPr>
        <w:instrText xml:space="preserve"> PAGEREF _Toc94007593 \h </w:instrText>
      </w:r>
      <w:r w:rsidR="007F1393">
        <w:rPr>
          <w:noProof/>
        </w:rPr>
      </w:r>
      <w:r w:rsidR="007F1393">
        <w:rPr>
          <w:noProof/>
        </w:rPr>
        <w:fldChar w:fldCharType="separate"/>
      </w:r>
      <w:r>
        <w:rPr>
          <w:noProof/>
        </w:rPr>
        <w:t>38</w:t>
      </w:r>
      <w:r w:rsidR="007F1393">
        <w:rPr>
          <w:noProof/>
        </w:rPr>
        <w:fldChar w:fldCharType="end"/>
      </w:r>
    </w:p>
    <w:p w:rsidR="00A629A2" w:rsidRDefault="00A629A2">
      <w:pPr>
        <w:pStyle w:val="TDC2"/>
        <w:rPr>
          <w:rFonts w:asciiTheme="minorHAnsi" w:eastAsiaTheme="minorEastAsia" w:hAnsiTheme="minorHAnsi" w:cstheme="minorBidi"/>
          <w:szCs w:val="22"/>
          <w:lang w:val="es-ES"/>
        </w:rPr>
      </w:pPr>
      <w:r w:rsidRPr="00830DED">
        <w:rPr>
          <w:rFonts w:cs="Arial"/>
        </w:rPr>
        <w:lastRenderedPageBreak/>
        <w:t>6.1.</w:t>
      </w:r>
      <w:r>
        <w:rPr>
          <w:rFonts w:asciiTheme="minorHAnsi" w:eastAsiaTheme="minorEastAsia" w:hAnsiTheme="minorHAnsi" w:cstheme="minorBidi"/>
          <w:szCs w:val="22"/>
          <w:lang w:val="es-ES"/>
        </w:rPr>
        <w:tab/>
      </w:r>
      <w:r w:rsidRPr="00830DED">
        <w:rPr>
          <w:rFonts w:cs="Arial"/>
        </w:rPr>
        <w:t>INTRODUCCIÓ</w:t>
      </w:r>
      <w:r>
        <w:tab/>
      </w:r>
      <w:r w:rsidR="007F1393">
        <w:fldChar w:fldCharType="begin"/>
      </w:r>
      <w:r>
        <w:instrText xml:space="preserve"> PAGEREF _Toc94007594 \h </w:instrText>
      </w:r>
      <w:r w:rsidR="007F1393">
        <w:fldChar w:fldCharType="separate"/>
      </w:r>
      <w:r>
        <w:t>38</w:t>
      </w:r>
      <w:r w:rsidR="007F1393">
        <w:fldChar w:fldCharType="end"/>
      </w:r>
    </w:p>
    <w:p w:rsidR="00A629A2" w:rsidRDefault="00A629A2">
      <w:pPr>
        <w:pStyle w:val="TDC2"/>
        <w:rPr>
          <w:rFonts w:asciiTheme="minorHAnsi" w:eastAsiaTheme="minorEastAsia" w:hAnsiTheme="minorHAnsi" w:cstheme="minorBidi"/>
          <w:szCs w:val="22"/>
          <w:lang w:val="es-ES"/>
        </w:rPr>
      </w:pPr>
      <w:r w:rsidRPr="00830DED">
        <w:rPr>
          <w:rFonts w:cs="Arial"/>
        </w:rPr>
        <w:t>6.2.</w:t>
      </w:r>
      <w:r>
        <w:rPr>
          <w:rFonts w:asciiTheme="minorHAnsi" w:eastAsiaTheme="minorEastAsia" w:hAnsiTheme="minorHAnsi" w:cstheme="minorBidi"/>
          <w:szCs w:val="22"/>
          <w:lang w:val="es-ES"/>
        </w:rPr>
        <w:tab/>
      </w:r>
      <w:r w:rsidRPr="00830DED">
        <w:rPr>
          <w:rFonts w:cs="Arial"/>
        </w:rPr>
        <w:t>OBLIGACIONS GENERALS DE L'EMPRESARI</w:t>
      </w:r>
      <w:r>
        <w:tab/>
      </w:r>
      <w:r w:rsidR="007F1393">
        <w:fldChar w:fldCharType="begin"/>
      </w:r>
      <w:r>
        <w:instrText xml:space="preserve"> PAGEREF _Toc94007595 \h </w:instrText>
      </w:r>
      <w:r w:rsidR="007F1393">
        <w:fldChar w:fldCharType="separate"/>
      </w:r>
      <w:r>
        <w:t>38</w:t>
      </w:r>
      <w:r w:rsidR="007F1393">
        <w:fldChar w:fldCharType="end"/>
      </w:r>
    </w:p>
    <w:p w:rsidR="00A629A2" w:rsidRDefault="00A629A2">
      <w:pPr>
        <w:pStyle w:val="TDC3"/>
        <w:rPr>
          <w:rFonts w:asciiTheme="minorHAnsi" w:eastAsiaTheme="minorEastAsia" w:hAnsiTheme="minorHAnsi" w:cstheme="minorBidi"/>
          <w:noProof/>
          <w:szCs w:val="22"/>
          <w:lang w:val="es-ES"/>
        </w:rPr>
      </w:pPr>
      <w:r w:rsidRPr="00830DED">
        <w:rPr>
          <w:rFonts w:ascii="Arial" w:hAnsi="Arial" w:cs="Arial"/>
          <w:noProof/>
        </w:rPr>
        <w:t>6.2.1.</w:t>
      </w:r>
      <w:r>
        <w:rPr>
          <w:rFonts w:asciiTheme="minorHAnsi" w:eastAsiaTheme="minorEastAsia" w:hAnsiTheme="minorHAnsi" w:cstheme="minorBidi"/>
          <w:noProof/>
          <w:szCs w:val="22"/>
          <w:lang w:val="es-ES"/>
        </w:rPr>
        <w:tab/>
      </w:r>
      <w:r w:rsidRPr="00830DED">
        <w:rPr>
          <w:rFonts w:ascii="Arial" w:hAnsi="Arial" w:cs="Arial"/>
          <w:noProof/>
        </w:rPr>
        <w:t>Protectors del cap</w:t>
      </w:r>
      <w:r>
        <w:rPr>
          <w:noProof/>
        </w:rPr>
        <w:tab/>
      </w:r>
      <w:r w:rsidR="007F1393">
        <w:rPr>
          <w:noProof/>
        </w:rPr>
        <w:fldChar w:fldCharType="begin"/>
      </w:r>
      <w:r>
        <w:rPr>
          <w:noProof/>
        </w:rPr>
        <w:instrText xml:space="preserve"> PAGEREF _Toc94007596 \h </w:instrText>
      </w:r>
      <w:r w:rsidR="007F1393">
        <w:rPr>
          <w:noProof/>
        </w:rPr>
      </w:r>
      <w:r w:rsidR="007F1393">
        <w:rPr>
          <w:noProof/>
        </w:rPr>
        <w:fldChar w:fldCharType="separate"/>
      </w:r>
      <w:r>
        <w:rPr>
          <w:noProof/>
        </w:rPr>
        <w:t>38</w:t>
      </w:r>
      <w:r w:rsidR="007F1393">
        <w:rPr>
          <w:noProof/>
        </w:rPr>
        <w:fldChar w:fldCharType="end"/>
      </w:r>
    </w:p>
    <w:p w:rsidR="00A629A2" w:rsidRDefault="00A629A2">
      <w:pPr>
        <w:pStyle w:val="TDC3"/>
        <w:rPr>
          <w:rFonts w:asciiTheme="minorHAnsi" w:eastAsiaTheme="minorEastAsia" w:hAnsiTheme="minorHAnsi" w:cstheme="minorBidi"/>
          <w:noProof/>
          <w:szCs w:val="22"/>
          <w:lang w:val="es-ES"/>
        </w:rPr>
      </w:pPr>
      <w:r w:rsidRPr="00830DED">
        <w:rPr>
          <w:rFonts w:ascii="Arial" w:hAnsi="Arial" w:cs="Arial"/>
          <w:noProof/>
        </w:rPr>
        <w:t>6.2.2.</w:t>
      </w:r>
      <w:r>
        <w:rPr>
          <w:rFonts w:asciiTheme="minorHAnsi" w:eastAsiaTheme="minorEastAsia" w:hAnsiTheme="minorHAnsi" w:cstheme="minorBidi"/>
          <w:noProof/>
          <w:szCs w:val="22"/>
          <w:lang w:val="es-ES"/>
        </w:rPr>
        <w:tab/>
      </w:r>
      <w:r w:rsidRPr="00830DED">
        <w:rPr>
          <w:rFonts w:ascii="Arial" w:hAnsi="Arial" w:cs="Arial"/>
          <w:noProof/>
        </w:rPr>
        <w:t>Protectors de mans i braços.</w:t>
      </w:r>
      <w:r>
        <w:rPr>
          <w:noProof/>
        </w:rPr>
        <w:tab/>
      </w:r>
      <w:r w:rsidR="007F1393">
        <w:rPr>
          <w:noProof/>
        </w:rPr>
        <w:fldChar w:fldCharType="begin"/>
      </w:r>
      <w:r>
        <w:rPr>
          <w:noProof/>
        </w:rPr>
        <w:instrText xml:space="preserve"> PAGEREF _Toc94007597 \h </w:instrText>
      </w:r>
      <w:r w:rsidR="007F1393">
        <w:rPr>
          <w:noProof/>
        </w:rPr>
      </w:r>
      <w:r w:rsidR="007F1393">
        <w:rPr>
          <w:noProof/>
        </w:rPr>
        <w:fldChar w:fldCharType="separate"/>
      </w:r>
      <w:r>
        <w:rPr>
          <w:noProof/>
        </w:rPr>
        <w:t>38</w:t>
      </w:r>
      <w:r w:rsidR="007F1393">
        <w:rPr>
          <w:noProof/>
        </w:rPr>
        <w:fldChar w:fldCharType="end"/>
      </w:r>
    </w:p>
    <w:p w:rsidR="00A629A2" w:rsidRDefault="00A629A2">
      <w:pPr>
        <w:pStyle w:val="TDC3"/>
        <w:rPr>
          <w:rFonts w:asciiTheme="minorHAnsi" w:eastAsiaTheme="minorEastAsia" w:hAnsiTheme="minorHAnsi" w:cstheme="minorBidi"/>
          <w:noProof/>
          <w:szCs w:val="22"/>
          <w:lang w:val="es-ES"/>
        </w:rPr>
      </w:pPr>
      <w:r w:rsidRPr="00830DED">
        <w:rPr>
          <w:rFonts w:ascii="Arial" w:hAnsi="Arial" w:cs="Arial"/>
          <w:noProof/>
        </w:rPr>
        <w:t>6.2.3.</w:t>
      </w:r>
      <w:r>
        <w:rPr>
          <w:rFonts w:asciiTheme="minorHAnsi" w:eastAsiaTheme="minorEastAsia" w:hAnsiTheme="minorHAnsi" w:cstheme="minorBidi"/>
          <w:noProof/>
          <w:szCs w:val="22"/>
          <w:lang w:val="es-ES"/>
        </w:rPr>
        <w:tab/>
      </w:r>
      <w:r w:rsidRPr="00830DED">
        <w:rPr>
          <w:rFonts w:ascii="Arial" w:hAnsi="Arial" w:cs="Arial"/>
          <w:noProof/>
        </w:rPr>
        <w:t>Protectors de peus i cames</w:t>
      </w:r>
      <w:r>
        <w:rPr>
          <w:noProof/>
        </w:rPr>
        <w:tab/>
      </w:r>
      <w:r w:rsidR="007F1393">
        <w:rPr>
          <w:noProof/>
        </w:rPr>
        <w:fldChar w:fldCharType="begin"/>
      </w:r>
      <w:r>
        <w:rPr>
          <w:noProof/>
        </w:rPr>
        <w:instrText xml:space="preserve"> PAGEREF _Toc94007598 \h </w:instrText>
      </w:r>
      <w:r w:rsidR="007F1393">
        <w:rPr>
          <w:noProof/>
        </w:rPr>
      </w:r>
      <w:r w:rsidR="007F1393">
        <w:rPr>
          <w:noProof/>
        </w:rPr>
        <w:fldChar w:fldCharType="separate"/>
      </w:r>
      <w:r>
        <w:rPr>
          <w:noProof/>
        </w:rPr>
        <w:t>39</w:t>
      </w:r>
      <w:r w:rsidR="007F1393">
        <w:rPr>
          <w:noProof/>
        </w:rPr>
        <w:fldChar w:fldCharType="end"/>
      </w:r>
    </w:p>
    <w:p w:rsidR="00A629A2" w:rsidRDefault="00A629A2">
      <w:pPr>
        <w:pStyle w:val="TDC3"/>
        <w:rPr>
          <w:rFonts w:asciiTheme="minorHAnsi" w:eastAsiaTheme="minorEastAsia" w:hAnsiTheme="minorHAnsi" w:cstheme="minorBidi"/>
          <w:noProof/>
          <w:szCs w:val="22"/>
          <w:lang w:val="es-ES"/>
        </w:rPr>
      </w:pPr>
      <w:r w:rsidRPr="00830DED">
        <w:rPr>
          <w:rFonts w:ascii="Arial" w:hAnsi="Arial" w:cs="Arial"/>
          <w:noProof/>
        </w:rPr>
        <w:t>6.2.4.</w:t>
      </w:r>
      <w:r>
        <w:rPr>
          <w:rFonts w:asciiTheme="minorHAnsi" w:eastAsiaTheme="minorEastAsia" w:hAnsiTheme="minorHAnsi" w:cstheme="minorBidi"/>
          <w:noProof/>
          <w:szCs w:val="22"/>
          <w:lang w:val="es-ES"/>
        </w:rPr>
        <w:tab/>
      </w:r>
      <w:r w:rsidRPr="00830DED">
        <w:rPr>
          <w:rFonts w:ascii="Arial" w:hAnsi="Arial" w:cs="Arial"/>
          <w:noProof/>
        </w:rPr>
        <w:t>Protectors del cos</w:t>
      </w:r>
      <w:r>
        <w:rPr>
          <w:noProof/>
        </w:rPr>
        <w:tab/>
      </w:r>
      <w:r w:rsidR="007F1393">
        <w:rPr>
          <w:noProof/>
        </w:rPr>
        <w:fldChar w:fldCharType="begin"/>
      </w:r>
      <w:r>
        <w:rPr>
          <w:noProof/>
        </w:rPr>
        <w:instrText xml:space="preserve"> PAGEREF _Toc94007599 \h </w:instrText>
      </w:r>
      <w:r w:rsidR="007F1393">
        <w:rPr>
          <w:noProof/>
        </w:rPr>
      </w:r>
      <w:r w:rsidR="007F1393">
        <w:rPr>
          <w:noProof/>
        </w:rPr>
        <w:fldChar w:fldCharType="separate"/>
      </w:r>
      <w:r>
        <w:rPr>
          <w:noProof/>
        </w:rPr>
        <w:t>39</w:t>
      </w:r>
      <w:r w:rsidR="007F1393">
        <w:rPr>
          <w:noProof/>
        </w:rPr>
        <w:fldChar w:fldCharType="end"/>
      </w:r>
    </w:p>
    <w:p w:rsidR="00D96E40" w:rsidRPr="00495E0D" w:rsidRDefault="007F1393" w:rsidP="00DB0B6E">
      <w:pPr>
        <w:pStyle w:val="Ttulo1"/>
        <w:numPr>
          <w:ilvl w:val="0"/>
          <w:numId w:val="0"/>
        </w:numPr>
        <w:ind w:left="750"/>
      </w:pPr>
      <w:r w:rsidRPr="00495E0D">
        <w:fldChar w:fldCharType="end"/>
      </w:r>
    </w:p>
    <w:p w:rsidR="00D96E40" w:rsidRPr="00495E0D" w:rsidRDefault="00D96E40">
      <w:pPr>
        <w:spacing w:after="0" w:line="240" w:lineRule="auto"/>
        <w:jc w:val="left"/>
        <w:rPr>
          <w:rFonts w:ascii="Arial" w:eastAsia="Times New Roman" w:hAnsi="Arial" w:cs="Arial"/>
          <w:bCs/>
          <w:color w:val="000000" w:themeColor="text1"/>
          <w:sz w:val="28"/>
          <w:szCs w:val="28"/>
        </w:rPr>
      </w:pPr>
    </w:p>
    <w:p w:rsidR="00012F3D" w:rsidRPr="00495E0D" w:rsidRDefault="00012F3D">
      <w:pPr>
        <w:spacing w:after="0" w:line="240" w:lineRule="auto"/>
        <w:jc w:val="left"/>
        <w:rPr>
          <w:rFonts w:ascii="Arial" w:eastAsia="Times New Roman" w:hAnsi="Arial" w:cs="Arial"/>
          <w:b/>
          <w:lang w:eastAsia="es-ES"/>
        </w:rPr>
      </w:pPr>
      <w:r w:rsidRPr="00495E0D">
        <w:rPr>
          <w:rFonts w:ascii="Arial" w:hAnsi="Arial" w:cs="Arial"/>
          <w:b/>
          <w:bCs/>
          <w:lang w:eastAsia="es-ES"/>
        </w:rPr>
        <w:br w:type="page"/>
      </w:r>
    </w:p>
    <w:p w:rsidR="00DB0B6E" w:rsidRPr="00495E0D" w:rsidRDefault="00DB0B6E" w:rsidP="00DB0B6E">
      <w:pPr>
        <w:pStyle w:val="Ttulo1"/>
      </w:pPr>
      <w:bookmarkStart w:id="7" w:name="_Toc94007540"/>
      <w:r w:rsidRPr="00495E0D">
        <w:lastRenderedPageBreak/>
        <w:t>PREVENCIÓ DE RISCOS LABORALS</w:t>
      </w:r>
      <w:bookmarkEnd w:id="7"/>
    </w:p>
    <w:p w:rsidR="00DB0B6E" w:rsidRPr="00495E0D" w:rsidRDefault="00DB0B6E" w:rsidP="00596553">
      <w:pPr>
        <w:pStyle w:val="EstiloTtulo111Justificado"/>
        <w:numPr>
          <w:ilvl w:val="1"/>
          <w:numId w:val="6"/>
        </w:numPr>
        <w:rPr>
          <w:rFonts w:cs="Arial"/>
          <w:sz w:val="24"/>
          <w:szCs w:val="24"/>
          <w:lang w:val="ca-ES"/>
        </w:rPr>
      </w:pPr>
      <w:r w:rsidRPr="00495E0D">
        <w:rPr>
          <w:rFonts w:cs="Arial"/>
          <w:sz w:val="24"/>
          <w:szCs w:val="24"/>
          <w:lang w:val="ca-ES"/>
        </w:rPr>
        <w:t xml:space="preserve"> </w:t>
      </w:r>
      <w:bookmarkStart w:id="8" w:name="_Toc94007541"/>
      <w:r w:rsidRPr="00495E0D">
        <w:rPr>
          <w:rFonts w:cs="Arial"/>
          <w:sz w:val="24"/>
          <w:szCs w:val="24"/>
          <w:lang w:val="ca-ES"/>
        </w:rPr>
        <w:t>INTRODUCCIÓ</w:t>
      </w:r>
      <w:bookmarkEnd w:id="8"/>
      <w:r w:rsidRPr="00495E0D">
        <w:rPr>
          <w:rFonts w:cs="Arial"/>
          <w:sz w:val="24"/>
          <w:szCs w:val="24"/>
          <w:lang w:val="ca-ES"/>
        </w:rPr>
        <w:t xml:space="preserve"> </w:t>
      </w:r>
    </w:p>
    <w:p w:rsidR="00DB0B6E" w:rsidRPr="00495E0D" w:rsidRDefault="00DB0B6E" w:rsidP="00DB0B6E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495E0D">
        <w:rPr>
          <w:rFonts w:ascii="Arial" w:hAnsi="Arial" w:cs="Arial"/>
        </w:rPr>
        <w:t xml:space="preserve"> La Llei 31 /1995, de 8 de novembre de 1995, de Prevenció de Riscos Laborals té per objecte la determinació del cos bàsic de garanties i responsabilitats necessari per establir un adequat nivell de protecció de la salut dels treballadors enfront dels riscos derivats de les condicions de treball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Com llei estableix un marc legal a partir del qual les normes reglamentàries aniran </w:t>
      </w:r>
      <w:r w:rsidRPr="00495E0D">
        <w:rPr>
          <w:rFonts w:ascii="Arial" w:hAnsi="Arial" w:cs="Arial"/>
          <w:sz w:val="20"/>
          <w:szCs w:val="20"/>
        </w:rPr>
        <w:t>fixant i concretant els aspectes més tècnics de les mesures preventives</w:t>
      </w:r>
      <w:r w:rsidR="001A17EB">
        <w:rPr>
          <w:rFonts w:ascii="Arial" w:hAnsi="Arial" w:cs="Arial"/>
          <w:sz w:val="20"/>
          <w:szCs w:val="20"/>
        </w:rPr>
        <w:t>.</w:t>
      </w:r>
      <w:r w:rsidRPr="00495E0D">
        <w:rPr>
          <w:rFonts w:ascii="Arial" w:hAnsi="Arial" w:cs="Arial"/>
          <w:sz w:val="20"/>
          <w:szCs w:val="20"/>
        </w:rPr>
        <w:t xml:space="preserve"> </w:t>
      </w:r>
    </w:p>
    <w:p w:rsidR="00DB0B6E" w:rsidRPr="00495E0D" w:rsidRDefault="00DB0B6E" w:rsidP="00DB0B6E">
      <w:pPr>
        <w:spacing w:line="360" w:lineRule="auto"/>
        <w:jc w:val="left"/>
        <w:rPr>
          <w:rFonts w:ascii="Arial" w:hAnsi="Arial" w:cs="Arial"/>
        </w:rPr>
      </w:pPr>
      <w:r w:rsidRPr="00495E0D">
        <w:rPr>
          <w:rFonts w:ascii="Arial" w:hAnsi="Arial" w:cs="Arial"/>
        </w:rPr>
        <w:t>Aquestes normes complementàries queden resumides a continuació</w:t>
      </w:r>
      <w:r w:rsidR="001A17EB">
        <w:rPr>
          <w:rFonts w:ascii="Arial" w:hAnsi="Arial" w:cs="Arial"/>
        </w:rPr>
        <w:t>:</w:t>
      </w:r>
    </w:p>
    <w:p w:rsidR="00DB0B6E" w:rsidRPr="00495E0D" w:rsidRDefault="00DB0B6E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495E0D">
        <w:rPr>
          <w:rFonts w:ascii="Arial" w:hAnsi="Arial" w:cs="Arial"/>
          <w:color w:val="auto"/>
          <w:sz w:val="22"/>
        </w:rPr>
        <w:t>Disposicions mínimes de seguretat i salut en els llocs de treball</w:t>
      </w:r>
      <w:r w:rsidR="001A17EB">
        <w:rPr>
          <w:rFonts w:ascii="Arial" w:hAnsi="Arial" w:cs="Arial"/>
          <w:color w:val="auto"/>
          <w:sz w:val="22"/>
        </w:rPr>
        <w:t>.</w:t>
      </w:r>
      <w:r w:rsidRPr="00495E0D">
        <w:rPr>
          <w:rFonts w:ascii="Arial" w:hAnsi="Arial" w:cs="Arial"/>
          <w:color w:val="auto"/>
          <w:sz w:val="22"/>
        </w:rPr>
        <w:t xml:space="preserve"> </w:t>
      </w:r>
    </w:p>
    <w:p w:rsidR="00DB0B6E" w:rsidRPr="00495E0D" w:rsidRDefault="00DB0B6E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495E0D">
        <w:rPr>
          <w:rFonts w:ascii="Arial" w:hAnsi="Arial" w:cs="Arial"/>
          <w:color w:val="auto"/>
          <w:sz w:val="22"/>
        </w:rPr>
        <w:t>Disposicions mínimes en matèria de senyalització de seguretat i salut en el treball</w:t>
      </w:r>
      <w:r w:rsidR="001A17EB">
        <w:rPr>
          <w:rFonts w:ascii="Arial" w:hAnsi="Arial" w:cs="Arial"/>
          <w:color w:val="auto"/>
          <w:sz w:val="22"/>
        </w:rPr>
        <w:t>.</w:t>
      </w:r>
      <w:r w:rsidRPr="00495E0D">
        <w:rPr>
          <w:rFonts w:ascii="Arial" w:hAnsi="Arial" w:cs="Arial"/>
          <w:color w:val="auto"/>
          <w:sz w:val="22"/>
        </w:rPr>
        <w:t xml:space="preserve"> </w:t>
      </w:r>
    </w:p>
    <w:p w:rsidR="00DB0B6E" w:rsidRPr="00495E0D" w:rsidRDefault="00DB0B6E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495E0D">
        <w:rPr>
          <w:rFonts w:ascii="Arial" w:hAnsi="Arial" w:cs="Arial"/>
          <w:color w:val="auto"/>
          <w:sz w:val="22"/>
        </w:rPr>
        <w:t xml:space="preserve">Disposicions mínimes de seguretat i salut per a la utilització pels treballadors dels equips de treball  </w:t>
      </w:r>
    </w:p>
    <w:p w:rsidR="00DB0B6E" w:rsidRPr="00495E0D" w:rsidRDefault="00DB0B6E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495E0D">
        <w:rPr>
          <w:rFonts w:ascii="Arial" w:hAnsi="Arial" w:cs="Arial"/>
          <w:color w:val="auto"/>
          <w:sz w:val="22"/>
        </w:rPr>
        <w:t>Disposicions mínimes de seguretat i salut en les obres de construcció</w:t>
      </w:r>
      <w:r w:rsidR="001A17EB">
        <w:rPr>
          <w:rFonts w:ascii="Arial" w:hAnsi="Arial" w:cs="Arial"/>
          <w:color w:val="auto"/>
          <w:sz w:val="22"/>
        </w:rPr>
        <w:t>.</w:t>
      </w:r>
    </w:p>
    <w:p w:rsidR="00DB0B6E" w:rsidRPr="00495E0D" w:rsidRDefault="00DB0B6E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495E0D">
        <w:rPr>
          <w:rFonts w:ascii="Arial" w:hAnsi="Arial" w:cs="Arial"/>
          <w:color w:val="auto"/>
          <w:sz w:val="22"/>
        </w:rPr>
        <w:t>Disposicions mínimes de seguretat i salut relatives a la utilització pels treballadors d'equips de protecció individual</w:t>
      </w:r>
      <w:r w:rsidR="001A17EB">
        <w:rPr>
          <w:rFonts w:ascii="Arial" w:hAnsi="Arial" w:cs="Arial"/>
          <w:color w:val="auto"/>
          <w:sz w:val="22"/>
        </w:rPr>
        <w:t>.</w:t>
      </w:r>
      <w:r w:rsidRPr="00495E0D">
        <w:rPr>
          <w:rFonts w:ascii="Arial" w:hAnsi="Arial" w:cs="Arial"/>
          <w:color w:val="auto"/>
          <w:sz w:val="22"/>
        </w:rPr>
        <w:t xml:space="preserve"> </w:t>
      </w:r>
    </w:p>
    <w:p w:rsidR="00DB0B6E" w:rsidRPr="00495E0D" w:rsidRDefault="00DB0B6E" w:rsidP="00596553">
      <w:pPr>
        <w:pStyle w:val="EstiloTtulo111Justificado"/>
        <w:numPr>
          <w:ilvl w:val="1"/>
          <w:numId w:val="6"/>
        </w:numPr>
        <w:rPr>
          <w:rFonts w:cs="Arial"/>
          <w:sz w:val="24"/>
          <w:szCs w:val="24"/>
          <w:lang w:val="ca-ES"/>
        </w:rPr>
      </w:pPr>
      <w:bookmarkStart w:id="9" w:name="_Toc94007542"/>
      <w:r w:rsidRPr="00495E0D">
        <w:rPr>
          <w:rFonts w:cs="Arial"/>
          <w:sz w:val="24"/>
          <w:szCs w:val="24"/>
          <w:lang w:val="ca-ES"/>
        </w:rPr>
        <w:t>DRETS I OBLIGACIONS</w:t>
      </w:r>
      <w:bookmarkEnd w:id="9"/>
      <w:r w:rsidRPr="00495E0D">
        <w:rPr>
          <w:rFonts w:cs="Arial"/>
          <w:sz w:val="24"/>
          <w:szCs w:val="24"/>
          <w:lang w:val="ca-ES"/>
        </w:rPr>
        <w:t xml:space="preserve"> </w:t>
      </w:r>
    </w:p>
    <w:p w:rsidR="00DB0B6E" w:rsidRPr="00495E0D" w:rsidRDefault="00DB0B6E" w:rsidP="00DB0B6E">
      <w:pPr>
        <w:pStyle w:val="Estilo3"/>
        <w:rPr>
          <w:rFonts w:ascii="Arial" w:hAnsi="Arial" w:cs="Arial"/>
        </w:rPr>
      </w:pPr>
      <w:bookmarkStart w:id="10" w:name="_Toc94007543"/>
      <w:r w:rsidRPr="00495E0D">
        <w:rPr>
          <w:rFonts w:ascii="Arial" w:hAnsi="Arial" w:cs="Arial"/>
        </w:rPr>
        <w:t>Dret a la protecció davant els riscos laborals</w:t>
      </w:r>
      <w:bookmarkEnd w:id="10"/>
      <w:r w:rsidRPr="00495E0D">
        <w:rPr>
          <w:rFonts w:ascii="Arial" w:hAnsi="Arial" w:cs="Arial"/>
        </w:rPr>
        <w:t xml:space="preserve">  </w:t>
      </w:r>
    </w:p>
    <w:p w:rsidR="00DB0B6E" w:rsidRPr="00495E0D" w:rsidRDefault="00DB0B6E" w:rsidP="00DB1FD0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Els treballadors tenen dret a una protecció eficaç en matèria de seguretat i salut en el treball. A aquest efecte, l'empresari realitzarà la prevenció dels riscos laborals mitjançant l'adopció de quantes mesures siguin necessàries per a la protecció de la seguretat i la salut dels treballadors, amb les especialitats que es recullen en els articles següents en matèria d'avaluació de riscos, informació, consulta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participació i formació dels treballadors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actuació en casos d'emergència i de risc greu i imminent i vigilància de la salut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DB0B6E" w:rsidRPr="00495E0D" w:rsidRDefault="00891CFC" w:rsidP="00891CFC">
      <w:pPr>
        <w:pStyle w:val="Estilo3"/>
        <w:rPr>
          <w:rFonts w:ascii="Arial" w:hAnsi="Arial" w:cs="Arial"/>
        </w:rPr>
      </w:pPr>
      <w:bookmarkStart w:id="11" w:name="_Toc94007544"/>
      <w:r w:rsidRPr="00495E0D">
        <w:rPr>
          <w:rFonts w:ascii="Arial" w:hAnsi="Arial" w:cs="Arial"/>
        </w:rPr>
        <w:t>Principis de l'acció preventiva</w:t>
      </w:r>
      <w:bookmarkEnd w:id="11"/>
      <w:r w:rsidRPr="00495E0D">
        <w:rPr>
          <w:rFonts w:ascii="Arial" w:hAnsi="Arial" w:cs="Arial"/>
        </w:rPr>
        <w:t xml:space="preserve"> </w:t>
      </w:r>
    </w:p>
    <w:p w:rsidR="00891CFC" w:rsidRPr="00495E0D" w:rsidRDefault="00891CFC" w:rsidP="00891CFC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L'empresari aplicarà les mesures preventives pertinents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conformement als següents principis generals</w:t>
      </w:r>
      <w:r w:rsidR="001A17EB">
        <w:rPr>
          <w:rFonts w:ascii="Arial" w:hAnsi="Arial" w:cs="Arial"/>
        </w:rPr>
        <w:t>:</w:t>
      </w:r>
      <w:r w:rsidRPr="00495E0D">
        <w:rPr>
          <w:rFonts w:ascii="Arial" w:hAnsi="Arial" w:cs="Arial"/>
        </w:rPr>
        <w:t xml:space="preserve"> </w:t>
      </w:r>
    </w:p>
    <w:p w:rsidR="00891CFC" w:rsidRPr="00495E0D" w:rsidRDefault="00891CFC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495E0D">
        <w:rPr>
          <w:rFonts w:ascii="Arial" w:hAnsi="Arial" w:cs="Arial"/>
          <w:color w:val="auto"/>
          <w:sz w:val="22"/>
        </w:rPr>
        <w:t>Evitar els riscos</w:t>
      </w:r>
      <w:r w:rsidR="001A17EB">
        <w:rPr>
          <w:rFonts w:ascii="Arial" w:hAnsi="Arial" w:cs="Arial"/>
          <w:color w:val="auto"/>
          <w:sz w:val="22"/>
        </w:rPr>
        <w:t>.</w:t>
      </w:r>
      <w:r w:rsidRPr="00495E0D">
        <w:rPr>
          <w:rFonts w:ascii="Arial" w:hAnsi="Arial" w:cs="Arial"/>
          <w:color w:val="auto"/>
          <w:sz w:val="22"/>
        </w:rPr>
        <w:t xml:space="preserve"> </w:t>
      </w:r>
    </w:p>
    <w:p w:rsidR="00891CFC" w:rsidRPr="00495E0D" w:rsidRDefault="00891CFC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495E0D">
        <w:rPr>
          <w:rFonts w:ascii="Arial" w:hAnsi="Arial" w:cs="Arial"/>
          <w:color w:val="auto"/>
          <w:sz w:val="22"/>
        </w:rPr>
        <w:t>Avaluar els riscos que no es poden evitar</w:t>
      </w:r>
      <w:r w:rsidR="001A17EB">
        <w:rPr>
          <w:rFonts w:ascii="Arial" w:hAnsi="Arial" w:cs="Arial"/>
          <w:color w:val="auto"/>
          <w:sz w:val="22"/>
        </w:rPr>
        <w:t>.</w:t>
      </w:r>
    </w:p>
    <w:p w:rsidR="00891CFC" w:rsidRPr="00495E0D" w:rsidRDefault="00891CFC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495E0D">
        <w:rPr>
          <w:rFonts w:ascii="Arial" w:hAnsi="Arial" w:cs="Arial"/>
          <w:color w:val="auto"/>
          <w:sz w:val="22"/>
        </w:rPr>
        <w:lastRenderedPageBreak/>
        <w:t>Combatre els riscos en el seu origen</w:t>
      </w:r>
      <w:r w:rsidR="001A17EB">
        <w:rPr>
          <w:rFonts w:ascii="Arial" w:hAnsi="Arial" w:cs="Arial"/>
          <w:color w:val="auto"/>
          <w:sz w:val="22"/>
        </w:rPr>
        <w:t>.</w:t>
      </w:r>
      <w:r w:rsidRPr="00495E0D">
        <w:rPr>
          <w:rFonts w:ascii="Arial" w:hAnsi="Arial" w:cs="Arial"/>
          <w:color w:val="auto"/>
          <w:sz w:val="22"/>
        </w:rPr>
        <w:t xml:space="preserve"> </w:t>
      </w:r>
    </w:p>
    <w:p w:rsidR="00891CFC" w:rsidRPr="00495E0D" w:rsidRDefault="00891CFC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495E0D">
        <w:rPr>
          <w:rFonts w:ascii="Arial" w:hAnsi="Arial" w:cs="Arial"/>
          <w:color w:val="auto"/>
          <w:sz w:val="22"/>
        </w:rPr>
        <w:t>Adaptar el treball a la persona</w:t>
      </w:r>
      <w:r w:rsidR="001A17EB">
        <w:rPr>
          <w:rFonts w:ascii="Arial" w:hAnsi="Arial" w:cs="Arial"/>
          <w:color w:val="auto"/>
          <w:sz w:val="22"/>
        </w:rPr>
        <w:t>,</w:t>
      </w:r>
      <w:r w:rsidRPr="00495E0D">
        <w:rPr>
          <w:rFonts w:ascii="Arial" w:hAnsi="Arial" w:cs="Arial"/>
          <w:color w:val="auto"/>
          <w:sz w:val="22"/>
        </w:rPr>
        <w:t xml:space="preserve"> en particular pel que fa a la concepció dels llocs de treball</w:t>
      </w:r>
      <w:r w:rsidR="001A17EB">
        <w:rPr>
          <w:rFonts w:ascii="Arial" w:hAnsi="Arial" w:cs="Arial"/>
          <w:color w:val="auto"/>
          <w:sz w:val="22"/>
        </w:rPr>
        <w:t>,</w:t>
      </w:r>
      <w:r w:rsidRPr="00495E0D">
        <w:rPr>
          <w:rFonts w:ascii="Arial" w:hAnsi="Arial" w:cs="Arial"/>
          <w:color w:val="auto"/>
          <w:sz w:val="22"/>
        </w:rPr>
        <w:t xml:space="preserve"> l'organització del treball</w:t>
      </w:r>
      <w:r w:rsidR="001A17EB">
        <w:rPr>
          <w:rFonts w:ascii="Arial" w:hAnsi="Arial" w:cs="Arial"/>
          <w:color w:val="auto"/>
          <w:sz w:val="22"/>
        </w:rPr>
        <w:t>,</w:t>
      </w:r>
      <w:r w:rsidRPr="00495E0D">
        <w:rPr>
          <w:rFonts w:ascii="Arial" w:hAnsi="Arial" w:cs="Arial"/>
          <w:color w:val="auto"/>
          <w:sz w:val="22"/>
        </w:rPr>
        <w:t xml:space="preserve"> les condicions de treball</w:t>
      </w:r>
      <w:r w:rsidR="001A17EB">
        <w:rPr>
          <w:rFonts w:ascii="Arial" w:hAnsi="Arial" w:cs="Arial"/>
          <w:color w:val="auto"/>
          <w:sz w:val="22"/>
        </w:rPr>
        <w:t>,</w:t>
      </w:r>
      <w:r w:rsidRPr="00495E0D">
        <w:rPr>
          <w:rFonts w:ascii="Arial" w:hAnsi="Arial" w:cs="Arial"/>
          <w:color w:val="auto"/>
          <w:sz w:val="22"/>
        </w:rPr>
        <w:t xml:space="preserve"> les relacions socials i la influència dels factors ambientals en el treball</w:t>
      </w:r>
      <w:r w:rsidR="001A17EB">
        <w:rPr>
          <w:rFonts w:ascii="Arial" w:hAnsi="Arial" w:cs="Arial"/>
          <w:color w:val="auto"/>
          <w:sz w:val="22"/>
        </w:rPr>
        <w:t>.</w:t>
      </w:r>
      <w:r w:rsidRPr="00495E0D">
        <w:rPr>
          <w:rFonts w:ascii="Arial" w:hAnsi="Arial" w:cs="Arial"/>
          <w:color w:val="auto"/>
          <w:sz w:val="22"/>
        </w:rPr>
        <w:t xml:space="preserve"> </w:t>
      </w:r>
    </w:p>
    <w:p w:rsidR="00891CFC" w:rsidRPr="00495E0D" w:rsidRDefault="00891CFC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495E0D">
        <w:rPr>
          <w:rFonts w:ascii="Arial" w:hAnsi="Arial" w:cs="Arial"/>
          <w:color w:val="auto"/>
          <w:sz w:val="22"/>
        </w:rPr>
        <w:t>Adoptar mesures que posin per davant la protecció col · lectiva a la individual</w:t>
      </w:r>
      <w:r w:rsidR="001A17EB">
        <w:rPr>
          <w:rFonts w:ascii="Arial" w:hAnsi="Arial" w:cs="Arial"/>
          <w:color w:val="auto"/>
          <w:sz w:val="22"/>
        </w:rPr>
        <w:t>.</w:t>
      </w:r>
      <w:r w:rsidRPr="00495E0D">
        <w:rPr>
          <w:rFonts w:ascii="Arial" w:hAnsi="Arial" w:cs="Arial"/>
          <w:color w:val="auto"/>
          <w:sz w:val="22"/>
        </w:rPr>
        <w:t xml:space="preserve"> </w:t>
      </w:r>
    </w:p>
    <w:p w:rsidR="00891CFC" w:rsidRPr="00495E0D" w:rsidRDefault="00891CFC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495E0D">
        <w:rPr>
          <w:rFonts w:ascii="Arial" w:hAnsi="Arial" w:cs="Arial"/>
          <w:color w:val="auto"/>
          <w:sz w:val="22"/>
        </w:rPr>
        <w:t>Donar les degudes instruccions als treballadors</w:t>
      </w:r>
      <w:r w:rsidR="001A17EB">
        <w:rPr>
          <w:rFonts w:ascii="Arial" w:hAnsi="Arial" w:cs="Arial"/>
          <w:color w:val="auto"/>
          <w:sz w:val="22"/>
        </w:rPr>
        <w:t>.</w:t>
      </w:r>
      <w:r w:rsidRPr="00495E0D">
        <w:rPr>
          <w:rFonts w:ascii="Arial" w:hAnsi="Arial" w:cs="Arial"/>
          <w:color w:val="auto"/>
          <w:sz w:val="22"/>
        </w:rPr>
        <w:t xml:space="preserve"> </w:t>
      </w:r>
    </w:p>
    <w:p w:rsidR="00891CFC" w:rsidRPr="00495E0D" w:rsidRDefault="00891CFC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495E0D">
        <w:rPr>
          <w:rFonts w:ascii="Arial" w:hAnsi="Arial" w:cs="Arial"/>
          <w:color w:val="auto"/>
          <w:sz w:val="22"/>
        </w:rPr>
        <w:t>Adoptar les mesures necessàries a fi de garantir que només els treballadors que hagin rebut informació suficient i adequada puguin accedir a les zones de risc greu i específic.</w:t>
      </w:r>
    </w:p>
    <w:p w:rsidR="00891CFC" w:rsidRPr="00495E0D" w:rsidRDefault="00891CFC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495E0D">
        <w:rPr>
          <w:rFonts w:ascii="Arial" w:hAnsi="Arial" w:cs="Arial"/>
          <w:color w:val="auto"/>
          <w:sz w:val="22"/>
        </w:rPr>
        <w:t xml:space="preserve">Preveure les distraccions o imprudències no temeràries que pogués cometre el treballador. </w:t>
      </w:r>
    </w:p>
    <w:p w:rsidR="00891CFC" w:rsidRPr="00495E0D" w:rsidRDefault="00891CFC" w:rsidP="00891CFC">
      <w:pPr>
        <w:pStyle w:val="Estilo3"/>
        <w:rPr>
          <w:rFonts w:ascii="Arial" w:hAnsi="Arial" w:cs="Arial"/>
        </w:rPr>
      </w:pPr>
      <w:bookmarkStart w:id="12" w:name="_Toc94007545"/>
      <w:r w:rsidRPr="00495E0D">
        <w:rPr>
          <w:rFonts w:ascii="Arial" w:hAnsi="Arial" w:cs="Arial"/>
        </w:rPr>
        <w:t>Avaluació dels riscos</w:t>
      </w:r>
      <w:bookmarkEnd w:id="12"/>
      <w:r w:rsidRPr="00495E0D">
        <w:rPr>
          <w:rFonts w:ascii="Arial" w:hAnsi="Arial" w:cs="Arial"/>
        </w:rPr>
        <w:t xml:space="preserve"> </w:t>
      </w:r>
    </w:p>
    <w:p w:rsidR="00891CFC" w:rsidRPr="00495E0D" w:rsidRDefault="00891CFC" w:rsidP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L'acció preventiva a l'empresa es planificarà per l'empresari a partir d'una avaluació inicial dels riscos per a la seguretat i la salut dels treballadors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que es realitzarà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amb caràcter general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tenint en compte la naturalesa de l'activitat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i en relació amb aquells que estiguin exposats a riscos especials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Mateixa avaluació s'ha de fer en ocasió de l'elecció dels equips de treball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de les substàncies o preparats químics i del condicionament dels llocs de treball. </w:t>
      </w:r>
    </w:p>
    <w:p w:rsidR="00891CFC" w:rsidRPr="00495E0D" w:rsidRDefault="00891CFC" w:rsidP="00891CFC">
      <w:pPr>
        <w:spacing w:line="360" w:lineRule="auto"/>
        <w:ind w:left="360"/>
        <w:jc w:val="left"/>
        <w:rPr>
          <w:rFonts w:ascii="Arial" w:hAnsi="Arial" w:cs="Arial"/>
        </w:rPr>
      </w:pPr>
      <w:r w:rsidRPr="00495E0D">
        <w:rPr>
          <w:rFonts w:ascii="Arial" w:hAnsi="Arial" w:cs="Arial"/>
        </w:rPr>
        <w:t xml:space="preserve">D'alguna manera es podrien classificar les causes dels riscos en les categories següents: </w:t>
      </w:r>
    </w:p>
    <w:p w:rsidR="00891CFC" w:rsidRPr="00495E0D" w:rsidRDefault="00891CFC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495E0D">
        <w:rPr>
          <w:rFonts w:ascii="Arial" w:hAnsi="Arial" w:cs="Arial"/>
          <w:color w:val="auto"/>
          <w:sz w:val="22"/>
        </w:rPr>
        <w:t>Insuficient qualificació professional del personal dirigent</w:t>
      </w:r>
      <w:r w:rsidR="001A17EB">
        <w:rPr>
          <w:rFonts w:ascii="Arial" w:hAnsi="Arial" w:cs="Arial"/>
          <w:color w:val="auto"/>
          <w:sz w:val="22"/>
        </w:rPr>
        <w:t>,</w:t>
      </w:r>
      <w:r w:rsidRPr="00495E0D">
        <w:rPr>
          <w:rFonts w:ascii="Arial" w:hAnsi="Arial" w:cs="Arial"/>
          <w:color w:val="auto"/>
          <w:sz w:val="22"/>
        </w:rPr>
        <w:t xml:space="preserve"> caps d'equip i obrers</w:t>
      </w:r>
      <w:r w:rsidR="001A17EB">
        <w:rPr>
          <w:rFonts w:ascii="Arial" w:hAnsi="Arial" w:cs="Arial"/>
          <w:color w:val="auto"/>
          <w:sz w:val="22"/>
        </w:rPr>
        <w:t>.</w:t>
      </w:r>
      <w:r w:rsidRPr="00495E0D">
        <w:rPr>
          <w:rFonts w:ascii="Arial" w:hAnsi="Arial" w:cs="Arial"/>
          <w:color w:val="auto"/>
          <w:sz w:val="22"/>
        </w:rPr>
        <w:t xml:space="preserve"> </w:t>
      </w:r>
    </w:p>
    <w:p w:rsidR="00891CFC" w:rsidRPr="00495E0D" w:rsidRDefault="00891CFC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495E0D">
        <w:rPr>
          <w:rFonts w:ascii="Arial" w:hAnsi="Arial" w:cs="Arial"/>
          <w:color w:val="auto"/>
          <w:sz w:val="22"/>
        </w:rPr>
        <w:t>Ocupació de maquinària i equips en treballs que no corresponen a la finalitat per la qual van ser concebuts o a les seves possibilitats</w:t>
      </w:r>
      <w:r w:rsidR="001A17EB">
        <w:rPr>
          <w:rFonts w:ascii="Arial" w:hAnsi="Arial" w:cs="Arial"/>
          <w:color w:val="auto"/>
          <w:sz w:val="22"/>
        </w:rPr>
        <w:t>.</w:t>
      </w:r>
      <w:r w:rsidRPr="00495E0D">
        <w:rPr>
          <w:rFonts w:ascii="Arial" w:hAnsi="Arial" w:cs="Arial"/>
          <w:color w:val="auto"/>
          <w:sz w:val="22"/>
        </w:rPr>
        <w:t xml:space="preserve"> </w:t>
      </w:r>
    </w:p>
    <w:p w:rsidR="00891CFC" w:rsidRPr="00495E0D" w:rsidRDefault="00891CFC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495E0D">
        <w:rPr>
          <w:rFonts w:ascii="Arial" w:hAnsi="Arial" w:cs="Arial"/>
          <w:color w:val="auto"/>
          <w:sz w:val="22"/>
        </w:rPr>
        <w:t>Negligència en el maneig i conservació de les màquines i instal·lacions</w:t>
      </w:r>
      <w:r w:rsidR="001A17EB">
        <w:rPr>
          <w:rFonts w:ascii="Arial" w:hAnsi="Arial" w:cs="Arial"/>
          <w:color w:val="auto"/>
          <w:sz w:val="22"/>
        </w:rPr>
        <w:t>.</w:t>
      </w:r>
      <w:r w:rsidRPr="00495E0D">
        <w:rPr>
          <w:rFonts w:ascii="Arial" w:hAnsi="Arial" w:cs="Arial"/>
          <w:color w:val="auto"/>
          <w:sz w:val="22"/>
        </w:rPr>
        <w:t xml:space="preserve"> Control deficient en l'explotació</w:t>
      </w:r>
      <w:r w:rsidR="001A17EB">
        <w:rPr>
          <w:rFonts w:ascii="Arial" w:hAnsi="Arial" w:cs="Arial"/>
          <w:color w:val="auto"/>
          <w:sz w:val="22"/>
        </w:rPr>
        <w:t>.</w:t>
      </w:r>
      <w:r w:rsidRPr="00495E0D">
        <w:rPr>
          <w:rFonts w:ascii="Arial" w:hAnsi="Arial" w:cs="Arial"/>
          <w:color w:val="auto"/>
          <w:sz w:val="22"/>
        </w:rPr>
        <w:t xml:space="preserve"> </w:t>
      </w:r>
    </w:p>
    <w:p w:rsidR="00891CFC" w:rsidRPr="00495E0D" w:rsidRDefault="00891CFC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495E0D">
        <w:rPr>
          <w:rFonts w:ascii="Arial" w:hAnsi="Arial" w:cs="Arial"/>
          <w:color w:val="auto"/>
          <w:sz w:val="22"/>
        </w:rPr>
        <w:t xml:space="preserve">Insuficient instrucció del personal en matèria de seguretat. </w:t>
      </w:r>
    </w:p>
    <w:p w:rsidR="00891CFC" w:rsidRPr="00495E0D" w:rsidRDefault="00891CFC" w:rsidP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 xml:space="preserve">Referent a les màquines eina, els riscos que poden haver es poden resumir en els següents punts: </w:t>
      </w:r>
    </w:p>
    <w:p w:rsidR="00891CFC" w:rsidRPr="00495E0D" w:rsidRDefault="00891CFC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495E0D">
        <w:rPr>
          <w:rFonts w:ascii="Arial" w:hAnsi="Arial" w:cs="Arial"/>
          <w:color w:val="auto"/>
          <w:sz w:val="22"/>
        </w:rPr>
        <w:t xml:space="preserve">Es pot produir un accident o deteriorament d'una màquina si es posa en marxa sense conèixer el seu mode de funcionament. </w:t>
      </w:r>
    </w:p>
    <w:p w:rsidR="00891CFC" w:rsidRPr="00495E0D" w:rsidRDefault="00891CFC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495E0D">
        <w:rPr>
          <w:rFonts w:ascii="Arial" w:hAnsi="Arial" w:cs="Arial"/>
          <w:color w:val="auto"/>
          <w:sz w:val="22"/>
        </w:rPr>
        <w:t xml:space="preserve">La lubricació deficient condueix a un desgast prematur pel que els punts de greixatge manual han de ser engreixats regularment. </w:t>
      </w:r>
    </w:p>
    <w:p w:rsidR="00891CFC" w:rsidRPr="00495E0D" w:rsidRDefault="00891CFC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495E0D">
        <w:rPr>
          <w:rFonts w:ascii="Arial" w:hAnsi="Arial" w:cs="Arial"/>
          <w:color w:val="auto"/>
          <w:sz w:val="22"/>
        </w:rPr>
        <w:lastRenderedPageBreak/>
        <w:t>Pot haver certs riscos si alguna palanca de la màquina no està en la seva posició correcta</w:t>
      </w:r>
      <w:r w:rsidR="001A17EB">
        <w:rPr>
          <w:rFonts w:ascii="Arial" w:hAnsi="Arial" w:cs="Arial"/>
          <w:color w:val="auto"/>
          <w:sz w:val="22"/>
        </w:rPr>
        <w:t>.</w:t>
      </w:r>
      <w:r w:rsidRPr="00495E0D">
        <w:rPr>
          <w:rFonts w:ascii="Arial" w:hAnsi="Arial" w:cs="Arial"/>
          <w:color w:val="auto"/>
          <w:sz w:val="22"/>
        </w:rPr>
        <w:t xml:space="preserve"> </w:t>
      </w:r>
    </w:p>
    <w:p w:rsidR="00891CFC" w:rsidRPr="00495E0D" w:rsidRDefault="00891CFC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495E0D">
        <w:rPr>
          <w:rFonts w:ascii="Arial" w:hAnsi="Arial" w:cs="Arial"/>
          <w:color w:val="auto"/>
          <w:sz w:val="22"/>
        </w:rPr>
        <w:t>El resultat d'un treball pot ser poc exacte si les guies de les màquines es desgasten</w:t>
      </w:r>
      <w:r w:rsidR="001A17EB">
        <w:rPr>
          <w:rFonts w:ascii="Arial" w:hAnsi="Arial" w:cs="Arial"/>
          <w:color w:val="auto"/>
          <w:sz w:val="22"/>
        </w:rPr>
        <w:t>,</w:t>
      </w:r>
      <w:r w:rsidRPr="00495E0D">
        <w:rPr>
          <w:rFonts w:ascii="Arial" w:hAnsi="Arial" w:cs="Arial"/>
          <w:color w:val="auto"/>
          <w:sz w:val="22"/>
        </w:rPr>
        <w:t xml:space="preserve"> i per això cal protegir-les contra la introducció d'encenalls.</w:t>
      </w:r>
    </w:p>
    <w:p w:rsidR="00495E0D" w:rsidRPr="00495E0D" w:rsidRDefault="00891CFC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495E0D">
        <w:rPr>
          <w:rFonts w:ascii="Arial" w:hAnsi="Arial" w:cs="Arial"/>
          <w:color w:val="auto"/>
          <w:sz w:val="22"/>
        </w:rPr>
        <w:t xml:space="preserve">Pot haver riscos mecànics que es derivin fonamentalment dels diversos moviments que realitzen les diferents parts d'una màquina i que poden provocar que l'operari: </w:t>
      </w:r>
    </w:p>
    <w:p w:rsidR="00495E0D" w:rsidRPr="00495E0D" w:rsidRDefault="00891CFC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495E0D">
        <w:rPr>
          <w:rFonts w:ascii="Arial" w:hAnsi="Arial" w:cs="Arial"/>
          <w:color w:val="auto"/>
          <w:sz w:val="22"/>
        </w:rPr>
        <w:t>Entre en contacte amb alguna part de la màquina o ser atrapat entre ella i qualsevol estructura fixa o material</w:t>
      </w:r>
      <w:r w:rsidR="001A17EB">
        <w:rPr>
          <w:rFonts w:ascii="Arial" w:hAnsi="Arial" w:cs="Arial"/>
          <w:color w:val="auto"/>
          <w:sz w:val="22"/>
        </w:rPr>
        <w:t>.</w:t>
      </w:r>
    </w:p>
    <w:p w:rsidR="00495E0D" w:rsidRPr="00495E0D" w:rsidRDefault="00891CFC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495E0D">
        <w:rPr>
          <w:rFonts w:ascii="Arial" w:hAnsi="Arial" w:cs="Arial"/>
          <w:color w:val="auto"/>
          <w:sz w:val="22"/>
        </w:rPr>
        <w:t>Sigui colpejat o arrossegat per qualsevol part en moviment de la màquina</w:t>
      </w:r>
      <w:r w:rsidR="001A17EB">
        <w:rPr>
          <w:rFonts w:ascii="Arial" w:hAnsi="Arial" w:cs="Arial"/>
          <w:color w:val="auto"/>
          <w:sz w:val="22"/>
        </w:rPr>
        <w:t>.</w:t>
      </w:r>
      <w:r w:rsidRPr="00495E0D">
        <w:rPr>
          <w:rFonts w:ascii="Arial" w:hAnsi="Arial" w:cs="Arial"/>
          <w:color w:val="auto"/>
          <w:sz w:val="22"/>
        </w:rPr>
        <w:t xml:space="preserve"> </w:t>
      </w:r>
    </w:p>
    <w:p w:rsidR="00495E0D" w:rsidRPr="00495E0D" w:rsidRDefault="00891CFC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495E0D">
        <w:rPr>
          <w:rFonts w:ascii="Arial" w:hAnsi="Arial" w:cs="Arial"/>
          <w:color w:val="auto"/>
          <w:sz w:val="22"/>
        </w:rPr>
        <w:t xml:space="preserve">Ser copejat per elements de la màquina que resultin projectats. </w:t>
      </w:r>
    </w:p>
    <w:p w:rsidR="00495E0D" w:rsidRPr="00495E0D" w:rsidRDefault="00891CFC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495E0D">
        <w:rPr>
          <w:rFonts w:ascii="Arial" w:hAnsi="Arial" w:cs="Arial"/>
          <w:color w:val="auto"/>
          <w:sz w:val="22"/>
        </w:rPr>
        <w:t>Ser copejat per altres materials projectats per la màquina</w:t>
      </w:r>
      <w:r w:rsidR="001A17EB">
        <w:rPr>
          <w:rFonts w:ascii="Arial" w:hAnsi="Arial" w:cs="Arial"/>
          <w:color w:val="auto"/>
          <w:sz w:val="22"/>
        </w:rPr>
        <w:t>.</w:t>
      </w:r>
      <w:r w:rsidRPr="00495E0D">
        <w:rPr>
          <w:rFonts w:ascii="Arial" w:hAnsi="Arial" w:cs="Arial"/>
          <w:color w:val="auto"/>
          <w:sz w:val="22"/>
        </w:rPr>
        <w:t xml:space="preserve"> </w:t>
      </w:r>
    </w:p>
    <w:p w:rsidR="00495E0D" w:rsidRPr="00495E0D" w:rsidRDefault="00891CFC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495E0D">
        <w:rPr>
          <w:rFonts w:ascii="Arial" w:hAnsi="Arial" w:cs="Arial"/>
          <w:color w:val="auto"/>
          <w:sz w:val="22"/>
        </w:rPr>
        <w:t>Pot haver riscos no mecànics tals com els derivats de la utilització d'energia elèctrica</w:t>
      </w:r>
      <w:r w:rsidR="001A17EB">
        <w:rPr>
          <w:rFonts w:ascii="Arial" w:hAnsi="Arial" w:cs="Arial"/>
          <w:color w:val="auto"/>
          <w:sz w:val="22"/>
        </w:rPr>
        <w:t>,</w:t>
      </w:r>
      <w:r w:rsidRPr="00495E0D">
        <w:rPr>
          <w:rFonts w:ascii="Arial" w:hAnsi="Arial" w:cs="Arial"/>
          <w:color w:val="auto"/>
          <w:sz w:val="22"/>
        </w:rPr>
        <w:t xml:space="preserve"> productes químics</w:t>
      </w:r>
      <w:r w:rsidR="001A17EB">
        <w:rPr>
          <w:rFonts w:ascii="Arial" w:hAnsi="Arial" w:cs="Arial"/>
          <w:color w:val="auto"/>
          <w:sz w:val="22"/>
        </w:rPr>
        <w:t>,</w:t>
      </w:r>
      <w:r w:rsidRPr="00495E0D">
        <w:rPr>
          <w:rFonts w:ascii="Arial" w:hAnsi="Arial" w:cs="Arial"/>
          <w:color w:val="auto"/>
          <w:sz w:val="22"/>
        </w:rPr>
        <w:t xml:space="preserve"> generació de soroll</w:t>
      </w:r>
      <w:r w:rsidR="001A17EB">
        <w:rPr>
          <w:rFonts w:ascii="Arial" w:hAnsi="Arial" w:cs="Arial"/>
          <w:color w:val="auto"/>
          <w:sz w:val="22"/>
        </w:rPr>
        <w:t>,</w:t>
      </w:r>
      <w:r w:rsidRPr="00495E0D">
        <w:rPr>
          <w:rFonts w:ascii="Arial" w:hAnsi="Arial" w:cs="Arial"/>
          <w:color w:val="auto"/>
          <w:sz w:val="22"/>
        </w:rPr>
        <w:t xml:space="preserve"> vibracions</w:t>
      </w:r>
      <w:r w:rsidR="001A17EB">
        <w:rPr>
          <w:rFonts w:ascii="Arial" w:hAnsi="Arial" w:cs="Arial"/>
          <w:color w:val="auto"/>
          <w:sz w:val="22"/>
        </w:rPr>
        <w:t>,</w:t>
      </w:r>
      <w:r w:rsidRPr="00495E0D">
        <w:rPr>
          <w:rFonts w:ascii="Arial" w:hAnsi="Arial" w:cs="Arial"/>
          <w:color w:val="auto"/>
          <w:sz w:val="22"/>
        </w:rPr>
        <w:t xml:space="preserve"> radiacions</w:t>
      </w:r>
      <w:r w:rsidR="001A17EB">
        <w:rPr>
          <w:rFonts w:ascii="Arial" w:hAnsi="Arial" w:cs="Arial"/>
          <w:color w:val="auto"/>
          <w:sz w:val="22"/>
        </w:rPr>
        <w:t>,</w:t>
      </w:r>
      <w:r w:rsidRPr="00495E0D">
        <w:rPr>
          <w:rFonts w:ascii="Arial" w:hAnsi="Arial" w:cs="Arial"/>
          <w:color w:val="auto"/>
          <w:sz w:val="22"/>
        </w:rPr>
        <w:t xml:space="preserve"> etc</w:t>
      </w:r>
      <w:r w:rsidR="001A17EB">
        <w:rPr>
          <w:rFonts w:ascii="Arial" w:hAnsi="Arial" w:cs="Arial"/>
          <w:color w:val="auto"/>
          <w:sz w:val="22"/>
        </w:rPr>
        <w:t>.</w:t>
      </w:r>
      <w:r w:rsidRPr="00495E0D">
        <w:rPr>
          <w:rFonts w:ascii="Arial" w:hAnsi="Arial" w:cs="Arial"/>
          <w:color w:val="auto"/>
          <w:sz w:val="22"/>
        </w:rPr>
        <w:t xml:space="preserve"> Els moviments perillosos de les màquines es classifiquen en quatre grups</w:t>
      </w:r>
      <w:r w:rsidR="001A17EB">
        <w:rPr>
          <w:rFonts w:ascii="Arial" w:hAnsi="Arial" w:cs="Arial"/>
          <w:color w:val="auto"/>
          <w:sz w:val="22"/>
        </w:rPr>
        <w:t>:</w:t>
      </w:r>
      <w:r w:rsidRPr="00495E0D">
        <w:rPr>
          <w:rFonts w:ascii="Arial" w:hAnsi="Arial" w:cs="Arial"/>
          <w:color w:val="auto"/>
          <w:sz w:val="22"/>
        </w:rPr>
        <w:t xml:space="preserve"> </w:t>
      </w:r>
    </w:p>
    <w:p w:rsidR="00495E0D" w:rsidRPr="00495E0D" w:rsidRDefault="00891CFC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495E0D">
        <w:rPr>
          <w:rFonts w:ascii="Arial" w:hAnsi="Arial" w:cs="Arial"/>
          <w:color w:val="auto"/>
          <w:sz w:val="22"/>
        </w:rPr>
        <w:t>Moviments de rotació</w:t>
      </w:r>
      <w:r w:rsidR="001A17EB">
        <w:rPr>
          <w:rFonts w:ascii="Arial" w:hAnsi="Arial" w:cs="Arial"/>
          <w:color w:val="auto"/>
          <w:sz w:val="22"/>
        </w:rPr>
        <w:t>.</w:t>
      </w:r>
      <w:r w:rsidRPr="00495E0D">
        <w:rPr>
          <w:rFonts w:ascii="Arial" w:hAnsi="Arial" w:cs="Arial"/>
          <w:color w:val="auto"/>
          <w:sz w:val="22"/>
        </w:rPr>
        <w:t xml:space="preserve"> Són aquells moviments sobre un eix amb independència de la inclinació del mateix i encara quan girin lentament. Es classifiquen en els següents grups</w:t>
      </w:r>
      <w:r w:rsidR="001A17EB">
        <w:rPr>
          <w:rFonts w:ascii="Arial" w:hAnsi="Arial" w:cs="Arial"/>
          <w:color w:val="auto"/>
          <w:sz w:val="22"/>
        </w:rPr>
        <w:t>:</w:t>
      </w:r>
      <w:r w:rsidRPr="00495E0D">
        <w:rPr>
          <w:rFonts w:ascii="Arial" w:hAnsi="Arial" w:cs="Arial"/>
          <w:color w:val="auto"/>
          <w:sz w:val="22"/>
        </w:rPr>
        <w:t xml:space="preserve"> </w:t>
      </w:r>
    </w:p>
    <w:p w:rsidR="00495E0D" w:rsidRPr="00495E0D" w:rsidRDefault="00891CFC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495E0D">
        <w:rPr>
          <w:rFonts w:ascii="Arial" w:hAnsi="Arial" w:cs="Arial"/>
          <w:color w:val="auto"/>
          <w:sz w:val="22"/>
        </w:rPr>
        <w:t>Elements considerats aïlladament tals com arbres de transmissió</w:t>
      </w:r>
      <w:r w:rsidR="001A17EB">
        <w:rPr>
          <w:rFonts w:ascii="Arial" w:hAnsi="Arial" w:cs="Arial"/>
          <w:color w:val="auto"/>
          <w:sz w:val="22"/>
        </w:rPr>
        <w:t>,</w:t>
      </w:r>
      <w:r w:rsidRPr="00495E0D">
        <w:rPr>
          <w:rFonts w:ascii="Arial" w:hAnsi="Arial" w:cs="Arial"/>
          <w:color w:val="auto"/>
          <w:sz w:val="22"/>
        </w:rPr>
        <w:t xml:space="preserve"> plançons</w:t>
      </w:r>
      <w:r w:rsidR="001A17EB">
        <w:rPr>
          <w:rFonts w:ascii="Arial" w:hAnsi="Arial" w:cs="Arial"/>
          <w:color w:val="auto"/>
          <w:sz w:val="22"/>
        </w:rPr>
        <w:t>,</w:t>
      </w:r>
      <w:r w:rsidRPr="00495E0D">
        <w:rPr>
          <w:rFonts w:ascii="Arial" w:hAnsi="Arial" w:cs="Arial"/>
          <w:color w:val="auto"/>
          <w:sz w:val="22"/>
        </w:rPr>
        <w:t xml:space="preserve"> broques</w:t>
      </w:r>
      <w:r w:rsidR="001A17EB">
        <w:rPr>
          <w:rFonts w:ascii="Arial" w:hAnsi="Arial" w:cs="Arial"/>
          <w:color w:val="auto"/>
          <w:sz w:val="22"/>
        </w:rPr>
        <w:t>,</w:t>
      </w:r>
      <w:r w:rsidRPr="00495E0D">
        <w:rPr>
          <w:rFonts w:ascii="Arial" w:hAnsi="Arial" w:cs="Arial"/>
          <w:color w:val="auto"/>
          <w:sz w:val="22"/>
        </w:rPr>
        <w:t xml:space="preserve"> acoblaments</w:t>
      </w:r>
      <w:r w:rsidR="001A17EB">
        <w:rPr>
          <w:rFonts w:ascii="Arial" w:hAnsi="Arial" w:cs="Arial"/>
          <w:color w:val="auto"/>
          <w:sz w:val="22"/>
        </w:rPr>
        <w:t>.</w:t>
      </w:r>
    </w:p>
    <w:p w:rsidR="00495E0D" w:rsidRPr="00495E0D" w:rsidRDefault="00891CFC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495E0D">
        <w:rPr>
          <w:rFonts w:ascii="Arial" w:hAnsi="Arial" w:cs="Arial"/>
          <w:color w:val="auto"/>
          <w:sz w:val="22"/>
        </w:rPr>
        <w:t xml:space="preserve">Punts </w:t>
      </w:r>
      <w:proofErr w:type="spellStart"/>
      <w:r w:rsidRPr="00495E0D">
        <w:rPr>
          <w:rFonts w:ascii="Arial" w:hAnsi="Arial" w:cs="Arial"/>
          <w:color w:val="auto"/>
          <w:sz w:val="22"/>
        </w:rPr>
        <w:t>d'atrapament</w:t>
      </w:r>
      <w:proofErr w:type="spellEnd"/>
      <w:r w:rsidRPr="00495E0D">
        <w:rPr>
          <w:rFonts w:ascii="Arial" w:hAnsi="Arial" w:cs="Arial"/>
          <w:color w:val="auto"/>
          <w:sz w:val="22"/>
        </w:rPr>
        <w:t xml:space="preserve"> entre engranatges i eixos girant i altres fixes o dotades de desplaçament lateral a elles. </w:t>
      </w:r>
    </w:p>
    <w:p w:rsidR="00495E0D" w:rsidRPr="00495E0D" w:rsidRDefault="00891CFC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495E0D">
        <w:rPr>
          <w:rFonts w:ascii="Arial" w:hAnsi="Arial" w:cs="Arial"/>
          <w:color w:val="auto"/>
          <w:sz w:val="22"/>
        </w:rPr>
        <w:t>Moviments alternatius i de translació</w:t>
      </w:r>
      <w:r w:rsidR="001A17EB">
        <w:rPr>
          <w:rFonts w:ascii="Arial" w:hAnsi="Arial" w:cs="Arial"/>
          <w:color w:val="auto"/>
          <w:sz w:val="22"/>
        </w:rPr>
        <w:t>.</w:t>
      </w:r>
      <w:r w:rsidRPr="00495E0D">
        <w:rPr>
          <w:rFonts w:ascii="Arial" w:hAnsi="Arial" w:cs="Arial"/>
          <w:color w:val="auto"/>
          <w:sz w:val="22"/>
        </w:rPr>
        <w:t xml:space="preserve"> El punt perillós es situa en el lloc on la peça dotada d' aquest tipus de moviment s'aproxima a una altra peça fixa o mòbil i la sobrepassa</w:t>
      </w:r>
      <w:r w:rsidR="001A17EB">
        <w:rPr>
          <w:rFonts w:ascii="Arial" w:hAnsi="Arial" w:cs="Arial"/>
          <w:color w:val="auto"/>
          <w:sz w:val="22"/>
        </w:rPr>
        <w:t>.</w:t>
      </w:r>
    </w:p>
    <w:p w:rsidR="00495E0D" w:rsidRPr="00495E0D" w:rsidRDefault="00891CFC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495E0D">
        <w:rPr>
          <w:rFonts w:ascii="Arial" w:hAnsi="Arial" w:cs="Arial"/>
          <w:color w:val="auto"/>
          <w:sz w:val="22"/>
        </w:rPr>
        <w:t>Moviments de translació i rotació. Les connexions de bieles i plançons amb rodes i volants són alguns dels mecanismes que generalment estan dotades d'aquest tipus de moviments</w:t>
      </w:r>
      <w:r w:rsidR="001A17EB">
        <w:rPr>
          <w:rFonts w:ascii="Arial" w:hAnsi="Arial" w:cs="Arial"/>
          <w:color w:val="auto"/>
          <w:sz w:val="22"/>
        </w:rPr>
        <w:t>.</w:t>
      </w:r>
      <w:r w:rsidRPr="00495E0D">
        <w:rPr>
          <w:rFonts w:ascii="Arial" w:hAnsi="Arial" w:cs="Arial"/>
          <w:color w:val="auto"/>
          <w:sz w:val="22"/>
        </w:rPr>
        <w:t xml:space="preserve"> </w:t>
      </w:r>
    </w:p>
    <w:p w:rsidR="00495E0D" w:rsidRPr="00495E0D" w:rsidRDefault="00891CFC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495E0D">
        <w:rPr>
          <w:rFonts w:ascii="Arial" w:hAnsi="Arial" w:cs="Arial"/>
          <w:color w:val="auto"/>
          <w:sz w:val="22"/>
        </w:rPr>
        <w:t>Moviments d'oscil·lació</w:t>
      </w:r>
      <w:r w:rsidR="001A17EB">
        <w:rPr>
          <w:rFonts w:ascii="Arial" w:hAnsi="Arial" w:cs="Arial"/>
          <w:color w:val="auto"/>
          <w:sz w:val="22"/>
        </w:rPr>
        <w:t>.</w:t>
      </w:r>
      <w:r w:rsidRPr="00495E0D">
        <w:rPr>
          <w:rFonts w:ascii="Arial" w:hAnsi="Arial" w:cs="Arial"/>
          <w:color w:val="auto"/>
          <w:sz w:val="22"/>
        </w:rPr>
        <w:t xml:space="preserve"> Les peces dotades de moviments d'oscil·lació pendular generen punts de " tisora" entre elles i altres peces fixes. </w:t>
      </w:r>
    </w:p>
    <w:p w:rsidR="00495E0D" w:rsidRPr="00495E0D" w:rsidRDefault="00891CFC" w:rsidP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Les activitats de prevenció hauran de ser modificades quan s'apreciï per l'empresari, com a conseqüència dels controls periòdics previstos en l'apartat anterior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la seva inadequació a les finalitats de protecció requerides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495E0D" w:rsidRPr="00495E0D" w:rsidRDefault="00495E0D" w:rsidP="00495E0D">
      <w:pPr>
        <w:pStyle w:val="Estilo3"/>
        <w:rPr>
          <w:rFonts w:ascii="Arial" w:hAnsi="Arial" w:cs="Arial"/>
        </w:rPr>
      </w:pPr>
      <w:bookmarkStart w:id="13" w:name="_Toc94007546"/>
      <w:r w:rsidRPr="00495E0D">
        <w:rPr>
          <w:rFonts w:ascii="Arial" w:hAnsi="Arial" w:cs="Arial"/>
        </w:rPr>
        <w:lastRenderedPageBreak/>
        <w:t>Equips de treball i mitjans de protecció</w:t>
      </w:r>
      <w:bookmarkEnd w:id="13"/>
      <w:r w:rsidRPr="00495E0D">
        <w:rPr>
          <w:rFonts w:ascii="Arial" w:hAnsi="Arial" w:cs="Arial"/>
        </w:rPr>
        <w:t xml:space="preserve"> </w:t>
      </w:r>
      <w:r w:rsidR="00891CFC" w:rsidRPr="00495E0D">
        <w:rPr>
          <w:rFonts w:ascii="Arial" w:hAnsi="Arial" w:cs="Arial"/>
        </w:rPr>
        <w:t xml:space="preserve"> </w:t>
      </w:r>
    </w:p>
    <w:p w:rsidR="00141C73" w:rsidRDefault="00891CFC" w:rsidP="00891CFC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 xml:space="preserve">Quan la utilització d'un equip de treball pugui presentar un risc específic per a la seguretat i la salut dels treballadors, l'empresari adoptarà les mesures necessàries per tal que: </w:t>
      </w:r>
    </w:p>
    <w:p w:rsidR="00141C73" w:rsidRPr="00141C73" w:rsidRDefault="00891CFC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141C73">
        <w:rPr>
          <w:rFonts w:ascii="Arial" w:hAnsi="Arial" w:cs="Arial"/>
          <w:color w:val="auto"/>
          <w:sz w:val="22"/>
        </w:rPr>
        <w:t xml:space="preserve">La utilització de l'equip de treball quedi reservada als encarregats d'aquesta utilització. </w:t>
      </w:r>
    </w:p>
    <w:p w:rsidR="00141C73" w:rsidRPr="00141C73" w:rsidRDefault="00891CFC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141C73">
        <w:rPr>
          <w:rFonts w:ascii="Arial" w:hAnsi="Arial" w:cs="Arial"/>
          <w:color w:val="auto"/>
          <w:sz w:val="22"/>
        </w:rPr>
        <w:t>Els treballs de reparació</w:t>
      </w:r>
      <w:r w:rsidR="001A17EB">
        <w:rPr>
          <w:rFonts w:ascii="Arial" w:hAnsi="Arial" w:cs="Arial"/>
          <w:color w:val="auto"/>
          <w:sz w:val="22"/>
        </w:rPr>
        <w:t>,</w:t>
      </w:r>
      <w:r w:rsidRPr="00141C73">
        <w:rPr>
          <w:rFonts w:ascii="Arial" w:hAnsi="Arial" w:cs="Arial"/>
          <w:color w:val="auto"/>
          <w:sz w:val="22"/>
        </w:rPr>
        <w:t xml:space="preserve"> transformació</w:t>
      </w:r>
      <w:r w:rsidR="001A17EB">
        <w:rPr>
          <w:rFonts w:ascii="Arial" w:hAnsi="Arial" w:cs="Arial"/>
          <w:color w:val="auto"/>
          <w:sz w:val="22"/>
        </w:rPr>
        <w:t>,</w:t>
      </w:r>
      <w:r w:rsidRPr="00141C73">
        <w:rPr>
          <w:rFonts w:ascii="Arial" w:hAnsi="Arial" w:cs="Arial"/>
          <w:color w:val="auto"/>
          <w:sz w:val="22"/>
        </w:rPr>
        <w:t xml:space="preserve"> manteniment o conservació siguin realitzats pels treballadors específicament capacitats per a això. </w:t>
      </w:r>
    </w:p>
    <w:p w:rsidR="00891CFC" w:rsidRPr="00495E0D" w:rsidRDefault="00891CFC" w:rsidP="00891CFC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L'empresari haurà de proporcionar als seus treballadors equips de protecció individual adequats per a l'exercici de les seves funcions i vetllar per l'ús efectiu dels mateixos</w:t>
      </w:r>
      <w:r w:rsidR="001A17EB">
        <w:rPr>
          <w:rFonts w:ascii="Arial" w:hAnsi="Arial" w:cs="Arial"/>
        </w:rPr>
        <w:t>.</w:t>
      </w:r>
    </w:p>
    <w:p w:rsidR="00495E0D" w:rsidRPr="00495E0D" w:rsidRDefault="00495E0D" w:rsidP="00495E0D">
      <w:pPr>
        <w:pStyle w:val="Estilo3"/>
        <w:rPr>
          <w:rFonts w:ascii="Arial" w:hAnsi="Arial" w:cs="Arial"/>
        </w:rPr>
      </w:pPr>
      <w:bookmarkStart w:id="14" w:name="_Toc94007547"/>
      <w:r w:rsidRPr="00495E0D">
        <w:rPr>
          <w:rFonts w:ascii="Arial" w:hAnsi="Arial" w:cs="Arial"/>
        </w:rPr>
        <w:t>Informació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consulta i participació dels treballadors</w:t>
      </w:r>
      <w:bookmarkEnd w:id="14"/>
      <w:r w:rsidRPr="00495E0D">
        <w:rPr>
          <w:rFonts w:ascii="Arial" w:hAnsi="Arial" w:cs="Arial"/>
        </w:rPr>
        <w:t xml:space="preserve"> </w:t>
      </w:r>
    </w:p>
    <w:p w:rsidR="00495E0D" w:rsidRPr="00495E0D" w:rsidRDefault="00891CFC" w:rsidP="00891CFC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 xml:space="preserve">L'empresari adoptarà les mesures adequades perquè els treballadors rebin totes les informacions necessàries en relació amb: </w:t>
      </w:r>
    </w:p>
    <w:p w:rsidR="00141C73" w:rsidRDefault="00891CFC" w:rsidP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 xml:space="preserve">Els regs per a la seguretat i la salut dels treballadors en el treball. </w:t>
      </w:r>
    </w:p>
    <w:p w:rsidR="00495E0D" w:rsidRPr="00495E0D" w:rsidRDefault="00891CFC" w:rsidP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Les mesures i activitats de protecció i prevenció aplicables als riscos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Els treballadors tindran dret a efectuar propostes a l'empresari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així com als òrgans competents en aquesta matèria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dirigides a la millora dels nivells de la protecció de la seguretat i la salut en els llocs de treball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en matèria de senyalització als llocs, quant a la utilització pels treballadors dels equips de treball, en les obres de construcció i en quant a la utilització pels treballadors d'equips de protecció individual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141C73" w:rsidRDefault="00141C73" w:rsidP="00141C73">
      <w:pPr>
        <w:pStyle w:val="Estilo3"/>
        <w:rPr>
          <w:rFonts w:ascii="Arial" w:hAnsi="Arial" w:cs="Arial"/>
        </w:rPr>
      </w:pPr>
      <w:bookmarkStart w:id="15" w:name="_Toc94007548"/>
      <w:r w:rsidRPr="00495E0D">
        <w:rPr>
          <w:rFonts w:ascii="Arial" w:hAnsi="Arial" w:cs="Arial"/>
        </w:rPr>
        <w:t>Formació dels treballadors</w:t>
      </w:r>
      <w:bookmarkEnd w:id="15"/>
    </w:p>
    <w:p w:rsidR="00141C73" w:rsidRDefault="00891CFC" w:rsidP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L'empresari ha de garantir que cada treballador rebi una formació teòrica i pràctica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suficient i adequada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en matèria preventiva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141C73" w:rsidRDefault="00141C73" w:rsidP="00141C73">
      <w:pPr>
        <w:pStyle w:val="Estilo3"/>
        <w:rPr>
          <w:rFonts w:ascii="Arial" w:hAnsi="Arial" w:cs="Arial"/>
        </w:rPr>
      </w:pPr>
      <w:bookmarkStart w:id="16" w:name="_Toc94007549"/>
      <w:r w:rsidRPr="00495E0D">
        <w:rPr>
          <w:rFonts w:ascii="Arial" w:hAnsi="Arial" w:cs="Arial"/>
        </w:rPr>
        <w:t>Mesures d'emergència</w:t>
      </w:r>
      <w:bookmarkEnd w:id="16"/>
      <w:r w:rsidRPr="00495E0D">
        <w:rPr>
          <w:rFonts w:ascii="Arial" w:hAnsi="Arial" w:cs="Arial"/>
        </w:rPr>
        <w:t xml:space="preserve"> </w:t>
      </w:r>
    </w:p>
    <w:p w:rsidR="00141C73" w:rsidRDefault="00891CFC" w:rsidP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L'empresari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tenint en compte la grandària i l'activitat de l'empresa, així com la possible presència de persones alienes a la mateixa, haurà d'analitzar les possibles situacions d'emergència i adoptar les mesures necessàries en matèria de primers auxilis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lluita contra incendis i evacuació dels treballadors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designant per a això al personal encarregat de posar en pràctica aquestes mesures i comprovant periòdicament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si escau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el seu correcte funcionament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141C73" w:rsidRDefault="00141C73" w:rsidP="00495E0D">
      <w:pPr>
        <w:spacing w:line="360" w:lineRule="auto"/>
        <w:rPr>
          <w:rFonts w:ascii="Arial" w:hAnsi="Arial" w:cs="Arial"/>
        </w:rPr>
      </w:pPr>
    </w:p>
    <w:p w:rsidR="00141C73" w:rsidRDefault="00141C73" w:rsidP="00141C73">
      <w:pPr>
        <w:pStyle w:val="Estilo3"/>
        <w:rPr>
          <w:rFonts w:ascii="Arial" w:hAnsi="Arial" w:cs="Arial"/>
        </w:rPr>
      </w:pPr>
      <w:bookmarkStart w:id="17" w:name="_Toc94007550"/>
      <w:r w:rsidRPr="00495E0D">
        <w:rPr>
          <w:rFonts w:ascii="Arial" w:hAnsi="Arial" w:cs="Arial"/>
        </w:rPr>
        <w:lastRenderedPageBreak/>
        <w:t>Risc greu i imminent</w:t>
      </w:r>
      <w:bookmarkEnd w:id="17"/>
      <w:r w:rsidRPr="00495E0D">
        <w:rPr>
          <w:rFonts w:ascii="Arial" w:hAnsi="Arial" w:cs="Arial"/>
        </w:rPr>
        <w:t xml:space="preserve"> </w:t>
      </w:r>
    </w:p>
    <w:p w:rsidR="00141C73" w:rsidRDefault="00891CFC" w:rsidP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Quan els treballadors estiguin exposats a un risc greu i imminent en ocasió del seu treball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l'empresari estarà obligat a: </w:t>
      </w:r>
    </w:p>
    <w:p w:rsidR="00141C73" w:rsidRDefault="00891CFC" w:rsidP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Informar com més aviat possible a tots els treballadors afectats sobre l'existència d'aquest risc i de les mesures adoptades en matèria de protecció.</w:t>
      </w:r>
    </w:p>
    <w:p w:rsidR="00141C73" w:rsidRDefault="00891CFC" w:rsidP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Donar les instruccions necessàries perquè, en cas de perill greu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imminent i inevitable, els treballadors puguin interrompre la seva activitat i a més estar en condicions, atesos els seus coneixements i dels mitjans tècnics posats a la seva disposició, d'adoptar les mesures necessàries per evitar les conseqüències d'aquest perill. </w:t>
      </w:r>
    </w:p>
    <w:p w:rsidR="00141C73" w:rsidRDefault="00891CFC" w:rsidP="00DC5BAF">
      <w:pPr>
        <w:pStyle w:val="Estilo3"/>
        <w:rPr>
          <w:rFonts w:ascii="Arial" w:hAnsi="Arial" w:cs="Arial"/>
        </w:rPr>
      </w:pPr>
      <w:bookmarkStart w:id="18" w:name="_Toc94007551"/>
      <w:r w:rsidRPr="00495E0D">
        <w:rPr>
          <w:rFonts w:ascii="Arial" w:hAnsi="Arial" w:cs="Arial"/>
        </w:rPr>
        <w:t>VIGILÀNCIA DE LA SALUT</w:t>
      </w:r>
      <w:bookmarkEnd w:id="18"/>
      <w:r w:rsidRPr="00495E0D">
        <w:rPr>
          <w:rFonts w:ascii="Arial" w:hAnsi="Arial" w:cs="Arial"/>
        </w:rPr>
        <w:t xml:space="preserve"> </w:t>
      </w:r>
    </w:p>
    <w:p w:rsidR="00141C73" w:rsidRDefault="00891CFC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L'empresari garantirà als treballadors al seu servei la vigilància periòdica del seu estat de</w:t>
      </w:r>
      <w:r w:rsidR="00141C73">
        <w:rPr>
          <w:rFonts w:ascii="Arial" w:hAnsi="Arial" w:cs="Arial"/>
        </w:rPr>
        <w:t xml:space="preserve"> </w:t>
      </w:r>
      <w:r w:rsidRPr="00495E0D">
        <w:rPr>
          <w:rFonts w:ascii="Arial" w:hAnsi="Arial" w:cs="Arial"/>
        </w:rPr>
        <w:t>salut en funció dels riscos inherents al treball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optant per la realització d'aquells reconeixements o proves que causin les menors molèsties al treballador i que siguin proporcionals al risc. </w:t>
      </w:r>
    </w:p>
    <w:p w:rsidR="00141C73" w:rsidRDefault="00891CFC" w:rsidP="00DC5BAF">
      <w:pPr>
        <w:pStyle w:val="Estilo3"/>
        <w:rPr>
          <w:rFonts w:ascii="Arial" w:hAnsi="Arial" w:cs="Arial"/>
        </w:rPr>
      </w:pPr>
      <w:bookmarkStart w:id="19" w:name="_Toc94007552"/>
      <w:r w:rsidRPr="00495E0D">
        <w:rPr>
          <w:rFonts w:ascii="Arial" w:hAnsi="Arial" w:cs="Arial"/>
        </w:rPr>
        <w:t>DOCUMENTACIÓ</w:t>
      </w:r>
      <w:bookmarkEnd w:id="19"/>
      <w:r w:rsidRPr="00495E0D">
        <w:rPr>
          <w:rFonts w:ascii="Arial" w:hAnsi="Arial" w:cs="Arial"/>
        </w:rPr>
        <w:t xml:space="preserve"> </w:t>
      </w:r>
    </w:p>
    <w:p w:rsidR="00141C73" w:rsidRDefault="00891CFC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L'empresari ha d'elaborar i conservar a disposició de l'autoritat laboral la següent documentació</w:t>
      </w:r>
      <w:r w:rsidR="001A17EB">
        <w:rPr>
          <w:rFonts w:ascii="Arial" w:hAnsi="Arial" w:cs="Arial"/>
        </w:rPr>
        <w:t>:</w:t>
      </w:r>
      <w:r w:rsidRPr="00495E0D">
        <w:rPr>
          <w:rFonts w:ascii="Arial" w:hAnsi="Arial" w:cs="Arial"/>
        </w:rPr>
        <w:t xml:space="preserve"> - Avaluació dels riscos per a la seguretat i salut en el treball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i planificació de l'acció preventiva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- Mesures de protecció i prevenció a adoptar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- Resultat dels controls periòdics de les condicions de treball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- Pràctica dels controls de l'estat de salut dels treballadors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- Relació d'accidents de treball i malalties professionals que hagin causat al treballador una incapacitat laboral superior a un dia de treball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141C73" w:rsidRDefault="00891CFC" w:rsidP="00DC5BAF">
      <w:pPr>
        <w:pStyle w:val="Estilo3"/>
        <w:rPr>
          <w:rFonts w:ascii="Arial" w:hAnsi="Arial" w:cs="Arial"/>
        </w:rPr>
      </w:pPr>
      <w:bookmarkStart w:id="20" w:name="_Toc94007553"/>
      <w:r w:rsidRPr="00495E0D">
        <w:rPr>
          <w:rFonts w:ascii="Arial" w:hAnsi="Arial" w:cs="Arial"/>
        </w:rPr>
        <w:t>COORDINA</w:t>
      </w:r>
      <w:r w:rsidR="00141C73">
        <w:rPr>
          <w:rFonts w:ascii="Arial" w:hAnsi="Arial" w:cs="Arial"/>
        </w:rPr>
        <w:t>CIÓ D'ACTIVITATS EMPRESARIALS</w:t>
      </w:r>
      <w:bookmarkEnd w:id="20"/>
      <w:r w:rsidR="00141C73">
        <w:rPr>
          <w:rFonts w:ascii="Arial" w:hAnsi="Arial" w:cs="Arial"/>
        </w:rPr>
        <w:t xml:space="preserve"> </w:t>
      </w:r>
    </w:p>
    <w:p w:rsidR="00141C73" w:rsidRDefault="00891CFC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 xml:space="preserve">Quan en un mateix centre de treball desenvolupin activitats treballadors de dues o més empreses, aquestes hauran de cooperar en l'aplicació de la normativa sobre prevenció de riscos laborals </w:t>
      </w:r>
    </w:p>
    <w:p w:rsidR="00141C73" w:rsidRDefault="00891CFC" w:rsidP="00DC5BAF">
      <w:pPr>
        <w:pStyle w:val="Estilo3"/>
        <w:rPr>
          <w:rFonts w:ascii="Arial" w:hAnsi="Arial" w:cs="Arial"/>
        </w:rPr>
      </w:pPr>
      <w:bookmarkStart w:id="21" w:name="_Toc94007554"/>
      <w:r w:rsidRPr="00495E0D">
        <w:rPr>
          <w:rFonts w:ascii="Arial" w:hAnsi="Arial" w:cs="Arial"/>
        </w:rPr>
        <w:t>PROTECCIÓ DE TREBALLADORS ESPECIALMENT S</w:t>
      </w:r>
      <w:r w:rsidR="00141C73">
        <w:rPr>
          <w:rFonts w:ascii="Arial" w:hAnsi="Arial" w:cs="Arial"/>
        </w:rPr>
        <w:t>ENSIBLES A DETERMINATS RISCOS</w:t>
      </w:r>
      <w:bookmarkEnd w:id="21"/>
      <w:r w:rsidR="00141C73">
        <w:rPr>
          <w:rFonts w:ascii="Arial" w:hAnsi="Arial" w:cs="Arial"/>
        </w:rPr>
        <w:t xml:space="preserve"> </w:t>
      </w:r>
    </w:p>
    <w:p w:rsidR="00141C73" w:rsidRDefault="00891CFC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L'empresari garantirà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avaluant els riscos i adoptant les mesures preventives necessàries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la protecció dels treballadors que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per les seves pròpies característiques personals o estat biològic conegut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inclosos aquells que tinguin reconeguda la situació </w:t>
      </w:r>
      <w:r w:rsidRPr="00495E0D">
        <w:rPr>
          <w:rFonts w:ascii="Arial" w:hAnsi="Arial" w:cs="Arial"/>
        </w:rPr>
        <w:lastRenderedPageBreak/>
        <w:t>de discapacitat física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psíquica o sensorial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siguin específicament sensibles a el</w:t>
      </w:r>
      <w:r w:rsidR="00141C73">
        <w:rPr>
          <w:rFonts w:ascii="Arial" w:hAnsi="Arial" w:cs="Arial"/>
        </w:rPr>
        <w:t xml:space="preserve">s riscos derivats del treball </w:t>
      </w:r>
    </w:p>
    <w:p w:rsidR="00141C73" w:rsidRDefault="00891CFC" w:rsidP="00DC5BAF">
      <w:pPr>
        <w:pStyle w:val="Estilo3"/>
        <w:rPr>
          <w:rFonts w:ascii="Arial" w:hAnsi="Arial" w:cs="Arial"/>
        </w:rPr>
      </w:pPr>
      <w:bookmarkStart w:id="22" w:name="_Toc94007555"/>
      <w:r w:rsidRPr="00495E0D">
        <w:rPr>
          <w:rFonts w:ascii="Arial" w:hAnsi="Arial" w:cs="Arial"/>
        </w:rPr>
        <w:t>PROTECCIÓ DE LA MATERNITAT</w:t>
      </w:r>
      <w:bookmarkEnd w:id="22"/>
      <w:r w:rsidRPr="00495E0D">
        <w:rPr>
          <w:rFonts w:ascii="Arial" w:hAnsi="Arial" w:cs="Arial"/>
        </w:rPr>
        <w:t xml:space="preserve"> </w:t>
      </w:r>
    </w:p>
    <w:p w:rsidR="00141C73" w:rsidRDefault="00891CFC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L'avaluació dels riscos haurà de comprendre la determinació de la naturalesa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el grau i la durada de l'exposició de les treballadores en situació d'embaràs o part recent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a agents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procediments o condicions de treball que puguin influir negativament en la salut de les treballadores o del fetus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adoptant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si escau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les mesures necessàries per evi</w:t>
      </w:r>
      <w:r w:rsidR="00141C73">
        <w:rPr>
          <w:rFonts w:ascii="Arial" w:hAnsi="Arial" w:cs="Arial"/>
        </w:rPr>
        <w:t>tar l'exposició a aquest risc.</w:t>
      </w:r>
    </w:p>
    <w:p w:rsidR="00891CFC" w:rsidRPr="00495E0D" w:rsidRDefault="00891CFC" w:rsidP="00DC5BAF">
      <w:pPr>
        <w:pStyle w:val="Estilo3"/>
        <w:rPr>
          <w:rFonts w:ascii="Arial" w:hAnsi="Arial" w:cs="Arial"/>
        </w:rPr>
      </w:pPr>
      <w:bookmarkStart w:id="23" w:name="_Toc94007556"/>
      <w:r w:rsidRPr="00495E0D">
        <w:rPr>
          <w:rFonts w:ascii="Arial" w:hAnsi="Arial" w:cs="Arial"/>
        </w:rPr>
        <w:t>PROTECCIÓ DELS MENORS</w:t>
      </w:r>
      <w:bookmarkEnd w:id="23"/>
    </w:p>
    <w:p w:rsidR="00141C73" w:rsidRDefault="00891CFC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Abans de la incorporació al treball de joves menors de divuit anys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i prèviament a qualsevol modificació important de les seves condicions de treball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l'empresari haurà d'efectuar una avaluació dels llocs de treball a ocupar pels mateixos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a fi de determinar la naturalesa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el grau i la durada de la seva exposició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tenint especialment en compte els riscos derivats de la seva falta d'experiència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de la seva immaduresa per avaluar els riscos existents o potencials i del seu desenvolupament encara in</w:t>
      </w:r>
      <w:r w:rsidR="00141C73">
        <w:rPr>
          <w:rFonts w:ascii="Arial" w:hAnsi="Arial" w:cs="Arial"/>
        </w:rPr>
        <w:t>complet</w:t>
      </w:r>
      <w:r w:rsidRPr="00495E0D">
        <w:rPr>
          <w:rFonts w:ascii="Arial" w:hAnsi="Arial" w:cs="Arial"/>
        </w:rPr>
        <w:t xml:space="preserve">. </w:t>
      </w:r>
    </w:p>
    <w:p w:rsidR="00141C73" w:rsidRDefault="00891CFC" w:rsidP="00DC5BAF">
      <w:pPr>
        <w:pStyle w:val="Estilo3"/>
        <w:rPr>
          <w:rFonts w:ascii="Arial" w:hAnsi="Arial" w:cs="Arial"/>
        </w:rPr>
      </w:pPr>
      <w:bookmarkStart w:id="24" w:name="_Toc94007557"/>
      <w:r w:rsidRPr="00495E0D">
        <w:rPr>
          <w:rFonts w:ascii="Arial" w:hAnsi="Arial" w:cs="Arial"/>
        </w:rPr>
        <w:t>RELACIONS DE TREBALL TEMPORALS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DE DURADA DETERMINADA I EN EMPRESES DE TREBALL TEMPORAL</w:t>
      </w:r>
      <w:bookmarkEnd w:id="24"/>
    </w:p>
    <w:p w:rsidR="00141C73" w:rsidRDefault="00891CFC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Els treballadors amb relacions de treball temporals o de durada determinada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com també els contractats per empreses de treball temporal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han de gaudir del mateix nivell de protecció en matèria de seguretat i salut que els restants treballadors de l'empresa en què presten els seus serveis. </w:t>
      </w:r>
    </w:p>
    <w:p w:rsidR="00141C73" w:rsidRDefault="00891CFC" w:rsidP="00DC5BAF">
      <w:pPr>
        <w:pStyle w:val="Estilo3"/>
        <w:rPr>
          <w:rFonts w:ascii="Arial" w:hAnsi="Arial" w:cs="Arial"/>
        </w:rPr>
      </w:pPr>
      <w:bookmarkStart w:id="25" w:name="_Toc94007558"/>
      <w:r w:rsidRPr="00495E0D">
        <w:rPr>
          <w:rFonts w:ascii="Arial" w:hAnsi="Arial" w:cs="Arial"/>
        </w:rPr>
        <w:t>OBLIGACIONS DELS TREBALLADORS EN MATÈRIA DE PREVENCIÓ DE RISCOS</w:t>
      </w:r>
      <w:bookmarkEnd w:id="25"/>
      <w:r w:rsidRPr="00495E0D">
        <w:rPr>
          <w:rFonts w:ascii="Arial" w:hAnsi="Arial" w:cs="Arial"/>
        </w:rPr>
        <w:t xml:space="preserve"> </w:t>
      </w:r>
    </w:p>
    <w:p w:rsidR="00DC5BAF" w:rsidRDefault="00891CFC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Correspon a cada treballador vetllar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segons les seves possibilitats i mitjançant el compliment de les mesures de prevenció que en cada cas siguin adoptades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per la seva pròpia seguretat i salut en el treball i per la d'aquelles altres persones a les que pugui afectar la seva activitat professional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a causa dels seus actes i omissions en el treball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de conformitat amb la seva formació i les instruccions de l'empresari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Els treballadors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d'acord amb la seva formació i seguint les instruccions de l'empresari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han de: </w:t>
      </w:r>
    </w:p>
    <w:p w:rsidR="00DC5BAF" w:rsidRDefault="00891CFC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DC5BAF">
        <w:rPr>
          <w:rFonts w:ascii="Arial" w:hAnsi="Arial" w:cs="Arial"/>
          <w:color w:val="auto"/>
          <w:sz w:val="22"/>
        </w:rPr>
        <w:lastRenderedPageBreak/>
        <w:t>Usar adequadament</w:t>
      </w:r>
      <w:r w:rsidR="001A17EB">
        <w:rPr>
          <w:rFonts w:ascii="Arial" w:hAnsi="Arial" w:cs="Arial"/>
          <w:color w:val="auto"/>
          <w:sz w:val="22"/>
        </w:rPr>
        <w:t>,</w:t>
      </w:r>
      <w:r w:rsidRPr="00DC5BAF">
        <w:rPr>
          <w:rFonts w:ascii="Arial" w:hAnsi="Arial" w:cs="Arial"/>
          <w:color w:val="auto"/>
          <w:sz w:val="22"/>
        </w:rPr>
        <w:t xml:space="preserve"> d'acord amb la seva naturalesa i els riscos previsibles, les màquines</w:t>
      </w:r>
      <w:r w:rsidR="001A17EB">
        <w:rPr>
          <w:rFonts w:ascii="Arial" w:hAnsi="Arial" w:cs="Arial"/>
          <w:color w:val="auto"/>
          <w:sz w:val="22"/>
        </w:rPr>
        <w:t>,</w:t>
      </w:r>
      <w:r w:rsidRPr="00DC5BAF">
        <w:rPr>
          <w:rFonts w:ascii="Arial" w:hAnsi="Arial" w:cs="Arial"/>
          <w:color w:val="auto"/>
          <w:sz w:val="22"/>
        </w:rPr>
        <w:t xml:space="preserve"> aparells</w:t>
      </w:r>
      <w:r w:rsidR="001A17EB">
        <w:rPr>
          <w:rFonts w:ascii="Arial" w:hAnsi="Arial" w:cs="Arial"/>
          <w:color w:val="auto"/>
          <w:sz w:val="22"/>
        </w:rPr>
        <w:t>,</w:t>
      </w:r>
      <w:r w:rsidRPr="00DC5BAF">
        <w:rPr>
          <w:rFonts w:ascii="Arial" w:hAnsi="Arial" w:cs="Arial"/>
          <w:color w:val="auto"/>
          <w:sz w:val="22"/>
        </w:rPr>
        <w:t xml:space="preserve"> eines</w:t>
      </w:r>
      <w:r w:rsidR="001A17EB">
        <w:rPr>
          <w:rFonts w:ascii="Arial" w:hAnsi="Arial" w:cs="Arial"/>
          <w:color w:val="auto"/>
          <w:sz w:val="22"/>
        </w:rPr>
        <w:t>,</w:t>
      </w:r>
      <w:r w:rsidRPr="00DC5BAF">
        <w:rPr>
          <w:rFonts w:ascii="Arial" w:hAnsi="Arial" w:cs="Arial"/>
          <w:color w:val="auto"/>
          <w:sz w:val="22"/>
        </w:rPr>
        <w:t xml:space="preserve"> substàncies perilloses</w:t>
      </w:r>
      <w:r w:rsidR="001A17EB">
        <w:rPr>
          <w:rFonts w:ascii="Arial" w:hAnsi="Arial" w:cs="Arial"/>
          <w:color w:val="auto"/>
          <w:sz w:val="22"/>
        </w:rPr>
        <w:t>,</w:t>
      </w:r>
      <w:r w:rsidRPr="00DC5BAF">
        <w:rPr>
          <w:rFonts w:ascii="Arial" w:hAnsi="Arial" w:cs="Arial"/>
          <w:color w:val="auto"/>
          <w:sz w:val="22"/>
        </w:rPr>
        <w:t xml:space="preserve"> equips de transport i, en general</w:t>
      </w:r>
      <w:r w:rsidR="001A17EB">
        <w:rPr>
          <w:rFonts w:ascii="Arial" w:hAnsi="Arial" w:cs="Arial"/>
          <w:color w:val="auto"/>
          <w:sz w:val="22"/>
        </w:rPr>
        <w:t>,</w:t>
      </w:r>
      <w:r w:rsidRPr="00DC5BAF">
        <w:rPr>
          <w:rFonts w:ascii="Arial" w:hAnsi="Arial" w:cs="Arial"/>
          <w:color w:val="auto"/>
          <w:sz w:val="22"/>
        </w:rPr>
        <w:t xml:space="preserve"> qualssevol altres mitjans amb què desenvolupin la seva activitat.</w:t>
      </w:r>
    </w:p>
    <w:p w:rsidR="001A17EB" w:rsidRDefault="00891CFC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DC5BAF">
        <w:rPr>
          <w:rFonts w:ascii="Arial" w:hAnsi="Arial" w:cs="Arial"/>
          <w:color w:val="auto"/>
          <w:sz w:val="22"/>
        </w:rPr>
        <w:t>Utilitzar correctament els mitjans i equips de protecció facilitats per l'empresari.</w:t>
      </w:r>
    </w:p>
    <w:p w:rsidR="001A17EB" w:rsidRDefault="00891CFC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DC5BAF">
        <w:rPr>
          <w:rFonts w:ascii="Arial" w:hAnsi="Arial" w:cs="Arial"/>
          <w:color w:val="auto"/>
          <w:sz w:val="22"/>
        </w:rPr>
        <w:t>No posar fora de funcionament i utilitzar correctament els dispositius de seguretat existents.</w:t>
      </w:r>
    </w:p>
    <w:p w:rsidR="001A17EB" w:rsidRDefault="00891CFC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DC5BAF">
        <w:rPr>
          <w:rFonts w:ascii="Arial" w:hAnsi="Arial" w:cs="Arial"/>
          <w:color w:val="auto"/>
          <w:sz w:val="22"/>
        </w:rPr>
        <w:t>Informar immediatament un risc per a la seguretat i la salut dels treballadors.</w:t>
      </w:r>
    </w:p>
    <w:p w:rsidR="00141C73" w:rsidRPr="00DC5BAF" w:rsidRDefault="00891CFC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DC5BAF">
        <w:rPr>
          <w:rFonts w:ascii="Arial" w:hAnsi="Arial" w:cs="Arial"/>
          <w:color w:val="auto"/>
          <w:sz w:val="22"/>
        </w:rPr>
        <w:t xml:space="preserve">Contribuir al compliment de les obligacions establertes per l'autoritat competent. </w:t>
      </w:r>
    </w:p>
    <w:p w:rsidR="00141C73" w:rsidRPr="00DC5BAF" w:rsidRDefault="00141C73" w:rsidP="00596553">
      <w:pPr>
        <w:pStyle w:val="EstiloTtulo111Justificado"/>
        <w:numPr>
          <w:ilvl w:val="1"/>
          <w:numId w:val="6"/>
        </w:numPr>
        <w:rPr>
          <w:rFonts w:cs="Arial"/>
          <w:sz w:val="24"/>
          <w:szCs w:val="24"/>
          <w:lang w:val="ca-ES"/>
        </w:rPr>
      </w:pPr>
      <w:bookmarkStart w:id="26" w:name="_Toc94007559"/>
      <w:r w:rsidRPr="00DC5BAF">
        <w:rPr>
          <w:rFonts w:cs="Arial"/>
          <w:sz w:val="24"/>
          <w:szCs w:val="24"/>
          <w:lang w:val="ca-ES"/>
        </w:rPr>
        <w:t>SERVEIS DE PREVENCIÓ</w:t>
      </w:r>
      <w:bookmarkEnd w:id="26"/>
      <w:r w:rsidRPr="00DC5BAF">
        <w:rPr>
          <w:rFonts w:cs="Arial"/>
          <w:sz w:val="24"/>
          <w:szCs w:val="24"/>
          <w:lang w:val="ca-ES"/>
        </w:rPr>
        <w:t xml:space="preserve"> </w:t>
      </w:r>
    </w:p>
    <w:p w:rsidR="00141C73" w:rsidRDefault="001A17EB" w:rsidP="00DC5BAF">
      <w:pPr>
        <w:pStyle w:val="Estilo3"/>
        <w:rPr>
          <w:rFonts w:ascii="Arial" w:hAnsi="Arial" w:cs="Arial"/>
        </w:rPr>
      </w:pPr>
      <w:bookmarkStart w:id="27" w:name="_Toc94007560"/>
      <w:r w:rsidRPr="00495E0D">
        <w:rPr>
          <w:rFonts w:ascii="Arial" w:hAnsi="Arial" w:cs="Arial"/>
        </w:rPr>
        <w:t>Protecció i prev</w:t>
      </w:r>
      <w:r>
        <w:rPr>
          <w:rFonts w:ascii="Arial" w:hAnsi="Arial" w:cs="Arial"/>
        </w:rPr>
        <w:t>enció de riscos professionals</w:t>
      </w:r>
      <w:bookmarkEnd w:id="27"/>
      <w:r>
        <w:rPr>
          <w:rFonts w:ascii="Arial" w:hAnsi="Arial" w:cs="Arial"/>
        </w:rPr>
        <w:t xml:space="preserve"> </w:t>
      </w:r>
    </w:p>
    <w:p w:rsidR="00891CFC" w:rsidRPr="00495E0D" w:rsidRDefault="00891CFC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En compliment del deure de prevenció de riscos professionals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l'empresari designarà un o diversos treballadors perquè s'ocupin d'aquesta activitat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constituirà un servei de</w:t>
      </w:r>
    </w:p>
    <w:p w:rsidR="00141C73" w:rsidRDefault="00891CFC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prevenció o concertarà dit servei amb una entitat especialitzada aliena a l'empresa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Els treballadors designats hauran de tenir la capacitat necessària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disposar del temps i dels mitjans precisos i ser suficients en nombre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tenint en compte la mida de l'empresa, així com els riscos a què estan exposats els treballadors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A les empreses de menys de sis treballadors, l'empresari podrà assumir personalment les funcions assenyalades anteriorment, sempre que desenvolupi de forma habitual la seva activitat al centre de treball i tingui capacitat necessària. L'empresari que no hagués concertat el Servei de Prevenció amb una entitat especialitzada aliena a l'empresa haurà de sotmetre el seu sistema de prevenció al control d'una auditoria o avaluació externa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141C73" w:rsidRDefault="001A17EB" w:rsidP="001A17EB">
      <w:pPr>
        <w:pStyle w:val="Estilo3"/>
        <w:rPr>
          <w:rFonts w:ascii="Arial" w:hAnsi="Arial" w:cs="Arial"/>
        </w:rPr>
      </w:pPr>
      <w:bookmarkStart w:id="28" w:name="_Toc94007561"/>
      <w:r w:rsidRPr="001A17EB">
        <w:rPr>
          <w:rFonts w:ascii="Arial" w:hAnsi="Arial" w:cs="Arial"/>
        </w:rPr>
        <w:t>Serveis de prevenció</w:t>
      </w:r>
      <w:bookmarkEnd w:id="28"/>
      <w:r w:rsidR="00891CFC" w:rsidRPr="00495E0D">
        <w:rPr>
          <w:rFonts w:ascii="Arial" w:hAnsi="Arial" w:cs="Arial"/>
        </w:rPr>
        <w:t xml:space="preserve"> </w:t>
      </w:r>
    </w:p>
    <w:p w:rsidR="00141C73" w:rsidRDefault="00891CFC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Si la designació d'un o diversos treballadors fos insuficient per a la realització de les activitats de prevenció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en funció de la grandària de l'empresa, dels riscos a què estan exposats els treballadors o de la perillositat de les activitats desenvolupades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l'empresari haurà de recórrer a un o diversos serveis de prevenció propis o aliens a l'empresa, que col · laboraran quan sigui necessari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S'entendrà com a servei de prevenció el conjunt de mitjans humans i materials necessaris per realitzar les activitats preventives a fi de garantir l'adequada protecció de la seguretat i la salut dels treballadors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assessorant i assistint per a això a l'empresari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als treballadors i als seus representants i als òrgans de representació especialitzats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141C73" w:rsidRPr="001A17EB" w:rsidRDefault="00891CFC" w:rsidP="00596553">
      <w:pPr>
        <w:pStyle w:val="EstiloTtulo111Justificado"/>
        <w:numPr>
          <w:ilvl w:val="1"/>
          <w:numId w:val="6"/>
        </w:numPr>
        <w:rPr>
          <w:rFonts w:cs="Arial"/>
          <w:sz w:val="24"/>
          <w:szCs w:val="24"/>
          <w:lang w:val="ca-ES"/>
        </w:rPr>
      </w:pPr>
      <w:bookmarkStart w:id="29" w:name="_Toc94007562"/>
      <w:r w:rsidRPr="001A17EB">
        <w:rPr>
          <w:rFonts w:cs="Arial"/>
          <w:sz w:val="24"/>
          <w:szCs w:val="24"/>
          <w:lang w:val="ca-ES"/>
        </w:rPr>
        <w:lastRenderedPageBreak/>
        <w:t>CONSULTA I PARTICIPACIÓ DELS TREBALLADORS</w:t>
      </w:r>
      <w:r w:rsidR="001A17EB">
        <w:rPr>
          <w:rFonts w:cs="Arial"/>
          <w:sz w:val="24"/>
          <w:szCs w:val="24"/>
          <w:lang w:val="ca-ES"/>
        </w:rPr>
        <w:t>.</w:t>
      </w:r>
      <w:bookmarkEnd w:id="29"/>
      <w:r w:rsidRPr="001A17EB">
        <w:rPr>
          <w:rFonts w:cs="Arial"/>
          <w:sz w:val="24"/>
          <w:szCs w:val="24"/>
          <w:lang w:val="ca-ES"/>
        </w:rPr>
        <w:t xml:space="preserve"> </w:t>
      </w:r>
    </w:p>
    <w:p w:rsidR="00141C73" w:rsidRDefault="001A17EB" w:rsidP="001A17EB">
      <w:pPr>
        <w:pStyle w:val="Estilo3"/>
        <w:rPr>
          <w:rFonts w:ascii="Arial" w:hAnsi="Arial" w:cs="Arial"/>
        </w:rPr>
      </w:pPr>
      <w:bookmarkStart w:id="30" w:name="_Toc94007563"/>
      <w:r>
        <w:rPr>
          <w:rFonts w:ascii="Arial" w:hAnsi="Arial" w:cs="Arial"/>
        </w:rPr>
        <w:t>Consulta dels treballadors</w:t>
      </w:r>
      <w:bookmarkEnd w:id="30"/>
      <w:r>
        <w:rPr>
          <w:rFonts w:ascii="Arial" w:hAnsi="Arial" w:cs="Arial"/>
        </w:rPr>
        <w:t xml:space="preserve"> </w:t>
      </w:r>
    </w:p>
    <w:p w:rsidR="001A17EB" w:rsidRDefault="00891CFC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L'empresari haurà de consultar als treballadors, amb la deguda antelació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l'adopció de les decisions relatives a: </w:t>
      </w:r>
    </w:p>
    <w:p w:rsidR="001A17EB" w:rsidRDefault="00891CFC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1A17EB">
        <w:rPr>
          <w:rFonts w:ascii="Arial" w:hAnsi="Arial" w:cs="Arial"/>
          <w:color w:val="auto"/>
          <w:sz w:val="22"/>
        </w:rPr>
        <w:t>La planificació i l'organització del treball en l'empresa i la introducció de noves tecnologies</w:t>
      </w:r>
      <w:r w:rsidR="001A17EB" w:rsidRPr="001A17EB">
        <w:rPr>
          <w:rFonts w:ascii="Arial" w:hAnsi="Arial" w:cs="Arial"/>
          <w:color w:val="auto"/>
          <w:sz w:val="22"/>
        </w:rPr>
        <w:t>,</w:t>
      </w:r>
      <w:r w:rsidRPr="001A17EB">
        <w:rPr>
          <w:rFonts w:ascii="Arial" w:hAnsi="Arial" w:cs="Arial"/>
          <w:color w:val="auto"/>
          <w:sz w:val="22"/>
        </w:rPr>
        <w:t xml:space="preserve"> en tot allò relacionat amb les conseqüències que aquestes puguin tenir per a la seguretat i la salut dels treballadors</w:t>
      </w:r>
      <w:r w:rsidR="001A17EB" w:rsidRPr="001A17EB">
        <w:rPr>
          <w:rFonts w:ascii="Arial" w:hAnsi="Arial" w:cs="Arial"/>
          <w:color w:val="auto"/>
          <w:sz w:val="22"/>
        </w:rPr>
        <w:t>.</w:t>
      </w:r>
      <w:r w:rsidRPr="001A17EB">
        <w:rPr>
          <w:rFonts w:ascii="Arial" w:hAnsi="Arial" w:cs="Arial"/>
          <w:color w:val="auto"/>
          <w:sz w:val="22"/>
        </w:rPr>
        <w:t xml:space="preserve"> </w:t>
      </w:r>
    </w:p>
    <w:p w:rsidR="001A17EB" w:rsidRDefault="00891CFC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1A17EB">
        <w:rPr>
          <w:rFonts w:ascii="Arial" w:hAnsi="Arial" w:cs="Arial"/>
          <w:color w:val="auto"/>
          <w:sz w:val="22"/>
        </w:rPr>
        <w:t>L'organització i desenvolupament de les activitats de protecció de la salut i prevenció dels riscos professionals en l'empresa, inclosa la designació dels treballadors encarregats d'aquestes activitats o el recurs a un servei de prevenció extern</w:t>
      </w:r>
      <w:r w:rsidR="001A17EB" w:rsidRPr="001A17EB">
        <w:rPr>
          <w:rFonts w:ascii="Arial" w:hAnsi="Arial" w:cs="Arial"/>
          <w:color w:val="auto"/>
          <w:sz w:val="22"/>
        </w:rPr>
        <w:t>.</w:t>
      </w:r>
      <w:r w:rsidRPr="001A17EB">
        <w:rPr>
          <w:rFonts w:ascii="Arial" w:hAnsi="Arial" w:cs="Arial"/>
          <w:color w:val="auto"/>
          <w:sz w:val="22"/>
        </w:rPr>
        <w:t xml:space="preserve"> </w:t>
      </w:r>
    </w:p>
    <w:p w:rsidR="001A17EB" w:rsidRDefault="00891CFC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1A17EB">
        <w:rPr>
          <w:rFonts w:ascii="Arial" w:hAnsi="Arial" w:cs="Arial"/>
          <w:color w:val="auto"/>
          <w:sz w:val="22"/>
        </w:rPr>
        <w:t>La designació dels treballadors encarregats de les mesures d'emergència</w:t>
      </w:r>
      <w:r w:rsidR="001A17EB" w:rsidRPr="001A17EB">
        <w:rPr>
          <w:rFonts w:ascii="Arial" w:hAnsi="Arial" w:cs="Arial"/>
          <w:color w:val="auto"/>
          <w:sz w:val="22"/>
        </w:rPr>
        <w:t>.</w:t>
      </w:r>
      <w:r w:rsidRPr="001A17EB">
        <w:rPr>
          <w:rFonts w:ascii="Arial" w:hAnsi="Arial" w:cs="Arial"/>
          <w:color w:val="auto"/>
          <w:sz w:val="22"/>
        </w:rPr>
        <w:t xml:space="preserve"> </w:t>
      </w:r>
    </w:p>
    <w:p w:rsidR="00891CFC" w:rsidRPr="001A17EB" w:rsidRDefault="00891CFC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1A17EB">
        <w:rPr>
          <w:rFonts w:ascii="Arial" w:hAnsi="Arial" w:cs="Arial"/>
          <w:color w:val="auto"/>
          <w:sz w:val="22"/>
        </w:rPr>
        <w:t>El projecte i l'organització de la formació en matèria preventiva</w:t>
      </w:r>
      <w:r w:rsidR="001A17EB" w:rsidRPr="001A17EB">
        <w:rPr>
          <w:rFonts w:ascii="Arial" w:hAnsi="Arial" w:cs="Arial"/>
          <w:color w:val="auto"/>
          <w:sz w:val="22"/>
        </w:rPr>
        <w:t>.</w:t>
      </w:r>
    </w:p>
    <w:p w:rsidR="00141C73" w:rsidRDefault="001A17EB" w:rsidP="001A17EB">
      <w:pPr>
        <w:pStyle w:val="Estilo3"/>
        <w:rPr>
          <w:rFonts w:ascii="Arial" w:hAnsi="Arial" w:cs="Arial"/>
        </w:rPr>
      </w:pPr>
      <w:bookmarkStart w:id="31" w:name="_Toc94007564"/>
      <w:r w:rsidRPr="00495E0D">
        <w:rPr>
          <w:rFonts w:ascii="Arial" w:hAnsi="Arial" w:cs="Arial"/>
        </w:rPr>
        <w:t>Drets de participació i representació</w:t>
      </w:r>
      <w:bookmarkEnd w:id="31"/>
      <w:r w:rsidRPr="00495E0D">
        <w:rPr>
          <w:rFonts w:ascii="Arial" w:hAnsi="Arial" w:cs="Arial"/>
        </w:rPr>
        <w:t xml:space="preserve"> </w:t>
      </w:r>
    </w:p>
    <w:p w:rsidR="00141C73" w:rsidRDefault="00891CFC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Els treballadors tenen dret a participar en l'empresa en les qüestions relacionades amb la prevenció de riscos en el treball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A les empreses o centres de treball que comptin amb sis o més treballadors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la participació d'aquests es canalitzarà a través dels seus representants i de l</w:t>
      </w:r>
      <w:r w:rsidR="00141C73">
        <w:rPr>
          <w:rFonts w:ascii="Arial" w:hAnsi="Arial" w:cs="Arial"/>
        </w:rPr>
        <w:t xml:space="preserve">a representació especialitzada </w:t>
      </w:r>
      <w:r w:rsidRPr="00495E0D">
        <w:rPr>
          <w:rFonts w:ascii="Arial" w:hAnsi="Arial" w:cs="Arial"/>
        </w:rPr>
        <w:t xml:space="preserve"> </w:t>
      </w:r>
    </w:p>
    <w:p w:rsidR="00141C73" w:rsidRDefault="001A17EB" w:rsidP="001A17EB">
      <w:pPr>
        <w:pStyle w:val="Estilo3"/>
        <w:rPr>
          <w:rFonts w:ascii="Arial" w:hAnsi="Arial" w:cs="Arial"/>
        </w:rPr>
      </w:pPr>
      <w:bookmarkStart w:id="32" w:name="_Toc94007565"/>
      <w:r w:rsidRPr="00495E0D">
        <w:rPr>
          <w:rFonts w:ascii="Arial" w:hAnsi="Arial" w:cs="Arial"/>
        </w:rPr>
        <w:t>Delegats de prevenció</w:t>
      </w:r>
      <w:bookmarkEnd w:id="32"/>
    </w:p>
    <w:p w:rsidR="001A17EB" w:rsidRDefault="00891CFC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Els delegats de prevenció són els representants dels treballadors amb funcions específiques en matèria de prevenció de riscos en el treball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Seran designats per i entre els representants del personal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d'acord amb la següent escala</w:t>
      </w:r>
      <w:r w:rsidR="001A17EB">
        <w:rPr>
          <w:rFonts w:ascii="Arial" w:hAnsi="Arial" w:cs="Arial"/>
        </w:rPr>
        <w:t>:</w:t>
      </w:r>
      <w:r w:rsidRPr="00495E0D">
        <w:rPr>
          <w:rFonts w:ascii="Arial" w:hAnsi="Arial" w:cs="Arial"/>
        </w:rPr>
        <w:t xml:space="preserve"> </w:t>
      </w:r>
    </w:p>
    <w:p w:rsidR="001A17EB" w:rsidRDefault="00891CFC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1A17EB">
        <w:rPr>
          <w:rFonts w:ascii="Arial" w:hAnsi="Arial" w:cs="Arial"/>
          <w:color w:val="auto"/>
          <w:sz w:val="22"/>
        </w:rPr>
        <w:t>De 50 a 100 treballadors: 2 delegats de prevenció</w:t>
      </w:r>
      <w:r w:rsidR="001A17EB" w:rsidRPr="001A17EB">
        <w:rPr>
          <w:rFonts w:ascii="Arial" w:hAnsi="Arial" w:cs="Arial"/>
          <w:color w:val="auto"/>
          <w:sz w:val="22"/>
        </w:rPr>
        <w:t>.</w:t>
      </w:r>
      <w:r w:rsidRPr="001A17EB">
        <w:rPr>
          <w:rFonts w:ascii="Arial" w:hAnsi="Arial" w:cs="Arial"/>
          <w:color w:val="auto"/>
          <w:sz w:val="22"/>
        </w:rPr>
        <w:t xml:space="preserve"> </w:t>
      </w:r>
    </w:p>
    <w:p w:rsidR="001A17EB" w:rsidRDefault="00891CFC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1A17EB">
        <w:rPr>
          <w:rFonts w:ascii="Arial" w:hAnsi="Arial" w:cs="Arial"/>
          <w:color w:val="auto"/>
          <w:sz w:val="22"/>
        </w:rPr>
        <w:t>De 101 a 500 treballadors: 3 delegats de prevenció</w:t>
      </w:r>
      <w:r w:rsidR="001A17EB" w:rsidRPr="001A17EB">
        <w:rPr>
          <w:rFonts w:ascii="Arial" w:hAnsi="Arial" w:cs="Arial"/>
          <w:color w:val="auto"/>
          <w:sz w:val="22"/>
        </w:rPr>
        <w:t>.</w:t>
      </w:r>
      <w:r w:rsidRPr="001A17EB">
        <w:rPr>
          <w:rFonts w:ascii="Arial" w:hAnsi="Arial" w:cs="Arial"/>
          <w:color w:val="auto"/>
          <w:sz w:val="22"/>
        </w:rPr>
        <w:t xml:space="preserve"> </w:t>
      </w:r>
    </w:p>
    <w:p w:rsidR="001A17EB" w:rsidRDefault="00891CFC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1A17EB">
        <w:rPr>
          <w:rFonts w:ascii="Arial" w:hAnsi="Arial" w:cs="Arial"/>
          <w:color w:val="auto"/>
          <w:sz w:val="22"/>
        </w:rPr>
        <w:t>De 501 a 1.000 treballadors</w:t>
      </w:r>
      <w:r w:rsidR="001A17EB" w:rsidRPr="001A17EB">
        <w:rPr>
          <w:rFonts w:ascii="Arial" w:hAnsi="Arial" w:cs="Arial"/>
          <w:color w:val="auto"/>
          <w:sz w:val="22"/>
        </w:rPr>
        <w:t>:</w:t>
      </w:r>
      <w:r w:rsidRPr="001A17EB">
        <w:rPr>
          <w:rFonts w:ascii="Arial" w:hAnsi="Arial" w:cs="Arial"/>
          <w:color w:val="auto"/>
          <w:sz w:val="22"/>
        </w:rPr>
        <w:t xml:space="preserve"> 4 delegats de prevenció</w:t>
      </w:r>
      <w:r w:rsidR="001A17EB" w:rsidRPr="001A17EB">
        <w:rPr>
          <w:rFonts w:ascii="Arial" w:hAnsi="Arial" w:cs="Arial"/>
          <w:color w:val="auto"/>
          <w:sz w:val="22"/>
        </w:rPr>
        <w:t>.</w:t>
      </w:r>
      <w:r w:rsidRPr="001A17EB">
        <w:rPr>
          <w:rFonts w:ascii="Arial" w:hAnsi="Arial" w:cs="Arial"/>
          <w:color w:val="auto"/>
          <w:sz w:val="22"/>
        </w:rPr>
        <w:t xml:space="preserve"> </w:t>
      </w:r>
    </w:p>
    <w:p w:rsidR="001A17EB" w:rsidRDefault="00891CFC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1A17EB">
        <w:rPr>
          <w:rFonts w:ascii="Arial" w:hAnsi="Arial" w:cs="Arial"/>
          <w:color w:val="auto"/>
          <w:sz w:val="22"/>
        </w:rPr>
        <w:t>De 1001 a 2000 treballadors</w:t>
      </w:r>
      <w:r w:rsidR="001A17EB" w:rsidRPr="001A17EB">
        <w:rPr>
          <w:rFonts w:ascii="Arial" w:hAnsi="Arial" w:cs="Arial"/>
          <w:color w:val="auto"/>
          <w:sz w:val="22"/>
        </w:rPr>
        <w:t>:</w:t>
      </w:r>
      <w:r w:rsidRPr="001A17EB">
        <w:rPr>
          <w:rFonts w:ascii="Arial" w:hAnsi="Arial" w:cs="Arial"/>
          <w:color w:val="auto"/>
          <w:sz w:val="22"/>
        </w:rPr>
        <w:t xml:space="preserve"> 5 delegats de prevenció</w:t>
      </w:r>
      <w:r w:rsidR="001A17EB" w:rsidRPr="001A17EB">
        <w:rPr>
          <w:rFonts w:ascii="Arial" w:hAnsi="Arial" w:cs="Arial"/>
          <w:color w:val="auto"/>
          <w:sz w:val="22"/>
        </w:rPr>
        <w:t>.</w:t>
      </w:r>
    </w:p>
    <w:p w:rsidR="001A17EB" w:rsidRDefault="00891CFC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1A17EB">
        <w:rPr>
          <w:rFonts w:ascii="Arial" w:hAnsi="Arial" w:cs="Arial"/>
          <w:color w:val="auto"/>
          <w:sz w:val="22"/>
        </w:rPr>
        <w:t xml:space="preserve"> De 2001 a 3000 treballadors</w:t>
      </w:r>
      <w:r w:rsidR="001A17EB" w:rsidRPr="001A17EB">
        <w:rPr>
          <w:rFonts w:ascii="Arial" w:hAnsi="Arial" w:cs="Arial"/>
          <w:color w:val="auto"/>
          <w:sz w:val="22"/>
        </w:rPr>
        <w:t>:</w:t>
      </w:r>
      <w:r w:rsidRPr="001A17EB">
        <w:rPr>
          <w:rFonts w:ascii="Arial" w:hAnsi="Arial" w:cs="Arial"/>
          <w:color w:val="auto"/>
          <w:sz w:val="22"/>
        </w:rPr>
        <w:t xml:space="preserve"> 6 delegats de prevenció</w:t>
      </w:r>
      <w:r w:rsidR="001A17EB" w:rsidRPr="001A17EB">
        <w:rPr>
          <w:rFonts w:ascii="Arial" w:hAnsi="Arial" w:cs="Arial"/>
          <w:color w:val="auto"/>
          <w:sz w:val="22"/>
        </w:rPr>
        <w:t>.</w:t>
      </w:r>
      <w:r w:rsidRPr="001A17EB">
        <w:rPr>
          <w:rFonts w:ascii="Arial" w:hAnsi="Arial" w:cs="Arial"/>
          <w:color w:val="auto"/>
          <w:sz w:val="22"/>
        </w:rPr>
        <w:t xml:space="preserve"> </w:t>
      </w:r>
    </w:p>
    <w:p w:rsidR="001A17EB" w:rsidRDefault="00891CFC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1A17EB">
        <w:rPr>
          <w:rFonts w:ascii="Arial" w:hAnsi="Arial" w:cs="Arial"/>
          <w:color w:val="auto"/>
          <w:sz w:val="22"/>
        </w:rPr>
        <w:t>De 3001-4000 treballadors</w:t>
      </w:r>
      <w:r w:rsidR="001A17EB" w:rsidRPr="001A17EB">
        <w:rPr>
          <w:rFonts w:ascii="Arial" w:hAnsi="Arial" w:cs="Arial"/>
          <w:color w:val="auto"/>
          <w:sz w:val="22"/>
        </w:rPr>
        <w:t>:</w:t>
      </w:r>
      <w:r w:rsidRPr="001A17EB">
        <w:rPr>
          <w:rFonts w:ascii="Arial" w:hAnsi="Arial" w:cs="Arial"/>
          <w:color w:val="auto"/>
          <w:sz w:val="22"/>
        </w:rPr>
        <w:t xml:space="preserve"> 7 delegats de prevenció</w:t>
      </w:r>
      <w:r w:rsidR="001A17EB" w:rsidRPr="001A17EB">
        <w:rPr>
          <w:rFonts w:ascii="Arial" w:hAnsi="Arial" w:cs="Arial"/>
          <w:color w:val="auto"/>
          <w:sz w:val="22"/>
        </w:rPr>
        <w:t>.</w:t>
      </w:r>
      <w:r w:rsidRPr="001A17EB">
        <w:rPr>
          <w:rFonts w:ascii="Arial" w:hAnsi="Arial" w:cs="Arial"/>
          <w:color w:val="auto"/>
          <w:sz w:val="22"/>
        </w:rPr>
        <w:t xml:space="preserve"> </w:t>
      </w:r>
    </w:p>
    <w:p w:rsidR="001A17EB" w:rsidRPr="001A17EB" w:rsidRDefault="00891CFC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1A17EB">
        <w:rPr>
          <w:rFonts w:ascii="Arial" w:hAnsi="Arial" w:cs="Arial"/>
          <w:color w:val="auto"/>
          <w:sz w:val="22"/>
        </w:rPr>
        <w:t>De 4001 en endavant: 8 delegats de prevenció</w:t>
      </w:r>
      <w:r w:rsidR="001A17EB" w:rsidRPr="001A17EB">
        <w:rPr>
          <w:rFonts w:ascii="Arial" w:hAnsi="Arial" w:cs="Arial"/>
          <w:color w:val="auto"/>
          <w:sz w:val="22"/>
        </w:rPr>
        <w:t>.</w:t>
      </w:r>
      <w:r w:rsidRPr="001A17EB">
        <w:rPr>
          <w:rFonts w:ascii="Arial" w:hAnsi="Arial" w:cs="Arial"/>
          <w:color w:val="auto"/>
          <w:sz w:val="22"/>
        </w:rPr>
        <w:t xml:space="preserve"> </w:t>
      </w:r>
    </w:p>
    <w:p w:rsidR="00891CFC" w:rsidRPr="00495E0D" w:rsidRDefault="00891CFC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A les empreses de fins a trenta treballadors el delegat de prevenció serà el delegat de personal. En les empreses de 31-49 treballadors hi haurà un delegat de prevenció que serà elegit per i entre els delegats de personal.</w:t>
      </w:r>
    </w:p>
    <w:p w:rsidR="00141C73" w:rsidRDefault="00891CFC" w:rsidP="001A17EB">
      <w:pPr>
        <w:pStyle w:val="Ttulo1"/>
      </w:pPr>
      <w:bookmarkStart w:id="33" w:name="_Toc94007566"/>
      <w:r w:rsidRPr="00495E0D">
        <w:lastRenderedPageBreak/>
        <w:t>DISPOSICIONS MÍNIMES DE SEGURETAT I SALUT EN ELS LLOCS DE TREBALL</w:t>
      </w:r>
      <w:bookmarkEnd w:id="33"/>
    </w:p>
    <w:p w:rsidR="00141C73" w:rsidRPr="001A17EB" w:rsidRDefault="00891CFC" w:rsidP="00596553">
      <w:pPr>
        <w:pStyle w:val="EstiloTtulo111Justificado"/>
        <w:numPr>
          <w:ilvl w:val="1"/>
          <w:numId w:val="6"/>
        </w:numPr>
        <w:rPr>
          <w:rFonts w:cs="Arial"/>
          <w:sz w:val="24"/>
          <w:szCs w:val="24"/>
          <w:lang w:val="ca-ES"/>
        </w:rPr>
      </w:pPr>
      <w:bookmarkStart w:id="34" w:name="_Toc94007567"/>
      <w:r w:rsidRPr="001A17EB">
        <w:rPr>
          <w:rFonts w:cs="Arial"/>
          <w:sz w:val="24"/>
          <w:szCs w:val="24"/>
          <w:lang w:val="ca-ES"/>
        </w:rPr>
        <w:t>INTRODUCCIÓ</w:t>
      </w:r>
      <w:bookmarkEnd w:id="34"/>
      <w:r w:rsidRPr="001A17EB">
        <w:rPr>
          <w:rFonts w:cs="Arial"/>
          <w:sz w:val="24"/>
          <w:szCs w:val="24"/>
          <w:lang w:val="ca-ES"/>
        </w:rPr>
        <w:t xml:space="preserve"> </w:t>
      </w:r>
    </w:p>
    <w:p w:rsidR="001A17EB" w:rsidRDefault="00891CFC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La Llei 31 /1995, de 8 de novembre de 1995, de Prevenció de Riscos Laborals és la norma legal per la qual es determina el cos bàsic de garanties i responsabilitats necessari per establir un adequat nivell de protecció de la salut dels treballadors davant els riscos derivats de les condicions de treball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D'acord amb l'article 6 de la dita llei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seran les normes reglamentàries les quals fixaran i concretaran els aspectes més tècnics de les mesures preventives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a través de normes mínimes que garanteixin l'adequada protecció dels treballadors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Entre aquestes es troben necessàriament les destinades a garantir la seguretat i la salut en els llocs de treball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de manera que de la seva utilització no es derivin riscos per als treballadors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Per tot </w:t>
      </w:r>
      <w:proofErr w:type="spellStart"/>
      <w:r w:rsidRPr="00495E0D">
        <w:rPr>
          <w:rFonts w:ascii="Arial" w:hAnsi="Arial" w:cs="Arial"/>
        </w:rPr>
        <w:t>l'exposat</w:t>
      </w:r>
      <w:proofErr w:type="spellEnd"/>
      <w:r w:rsidRPr="00495E0D">
        <w:rPr>
          <w:rFonts w:ascii="Arial" w:hAnsi="Arial" w:cs="Arial"/>
        </w:rPr>
        <w:t>, el Reial Decret 486/1997 de 14 d'abril de 1997 estableix les disposicions mínimes de seguretat i de salut aplicables als llocs de treball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entenent com a tals les àrees del centre de treball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edificades o no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en què els treballadors hagin de romandre o a les que puguin accedir en raó de la seva feina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sense incloure les obres de construcció temporals o mòbils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1A17EB" w:rsidRPr="001A17EB" w:rsidRDefault="00891CFC" w:rsidP="00596553">
      <w:pPr>
        <w:pStyle w:val="EstiloTtulo111Justificado"/>
        <w:numPr>
          <w:ilvl w:val="1"/>
          <w:numId w:val="6"/>
        </w:numPr>
        <w:rPr>
          <w:rFonts w:cs="Arial"/>
          <w:sz w:val="24"/>
          <w:szCs w:val="24"/>
          <w:lang w:val="ca-ES"/>
        </w:rPr>
      </w:pPr>
      <w:bookmarkStart w:id="35" w:name="_Toc94007568"/>
      <w:r w:rsidRPr="001A17EB">
        <w:rPr>
          <w:rFonts w:cs="Arial"/>
          <w:sz w:val="24"/>
          <w:szCs w:val="24"/>
          <w:lang w:val="ca-ES"/>
        </w:rPr>
        <w:t>OBLIGACIONS DE L' EMPRESARI</w:t>
      </w:r>
      <w:bookmarkEnd w:id="35"/>
    </w:p>
    <w:p w:rsidR="001A17EB" w:rsidRDefault="00891CFC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L'empresari ha d'adoptar les mesures necessàries perquè la utilització dels llocs de treball no origini riscos per a la seguretat i salut dels treballadors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En qualsevol cas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els llocs de treball han de complir les disposicions mínimes establertes en el present Reial decret pel que fa a les seves condicions constructives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ordre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neteja i manteniment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senyalització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instal·lacions de servei o protecció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condicions ambientals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il·luminació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serveis higiènics i locals de descans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i material i locals de primers auxilis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1A17EB" w:rsidRDefault="001A17EB" w:rsidP="001A17EB">
      <w:pPr>
        <w:pStyle w:val="Estilo3"/>
        <w:rPr>
          <w:rFonts w:ascii="Arial" w:hAnsi="Arial" w:cs="Arial"/>
        </w:rPr>
      </w:pPr>
      <w:bookmarkStart w:id="36" w:name="_Toc94007569"/>
      <w:r w:rsidRPr="00495E0D">
        <w:rPr>
          <w:rFonts w:ascii="Arial" w:hAnsi="Arial" w:cs="Arial"/>
        </w:rPr>
        <w:t>Condicions constructives</w:t>
      </w:r>
      <w:bookmarkEnd w:id="36"/>
      <w:r w:rsidR="00891CFC" w:rsidRPr="00495E0D">
        <w:rPr>
          <w:rFonts w:ascii="Arial" w:hAnsi="Arial" w:cs="Arial"/>
        </w:rPr>
        <w:t xml:space="preserve"> </w:t>
      </w:r>
    </w:p>
    <w:p w:rsidR="001A17EB" w:rsidRDefault="00891CFC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El disseny i les característiques constructives dels llocs de treball hauran d'oferir seguretat davant els riscos de relliscades o caigudes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xocs o cops contra objectes i esfondraments o caigudes de materials sobre els treballadors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per a això el paviment constituirà un conjunt homogeni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pla i llis sense solució de continuïtat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de material consistent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no relliscós o susceptible de ser-ho amb l'ús i de fàcil neteja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les parets seran</w:t>
      </w:r>
      <w:r w:rsidR="001A17EB">
        <w:rPr>
          <w:rFonts w:ascii="Arial" w:hAnsi="Arial" w:cs="Arial"/>
        </w:rPr>
        <w:t xml:space="preserve"> </w:t>
      </w:r>
      <w:r w:rsidRPr="00495E0D">
        <w:rPr>
          <w:rFonts w:ascii="Arial" w:hAnsi="Arial" w:cs="Arial"/>
        </w:rPr>
        <w:t>llises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guarnides o pintades en tons clars i susceptibles de ser rentades i blanquejades i els sostres hauran protegir als treballadors de les inclemències del temps i ser prou consistents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El disseny i les característiques constructives dels llocs </w:t>
      </w:r>
      <w:r w:rsidRPr="00495E0D">
        <w:rPr>
          <w:rFonts w:ascii="Arial" w:hAnsi="Arial" w:cs="Arial"/>
        </w:rPr>
        <w:lastRenderedPageBreak/>
        <w:t>de treball han de facilitar el control de les situacions d'emergència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especialment en cas d'incendi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i possibilitar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quan sigui necessari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la ràpida i segura evacuació dels treballadors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Tots els elements estructurals o de servei ( fonamentació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pilars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forjats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murs i escales ) han de tenir la solidesa i resistència necessàries per suportar les càrregues o esforços a què siguin sotmesos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Les dimensions dels locals de treball han de permetre que els treballadors realitzin el seu treball sense riscos per a la seguretat i salut i en condicions ergonòmiques acceptables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adoptant una superfície lliure superior a 2 </w:t>
      </w:r>
      <w:proofErr w:type="spellStart"/>
      <w:r w:rsidRPr="00495E0D">
        <w:rPr>
          <w:rFonts w:ascii="Arial" w:hAnsi="Arial" w:cs="Arial"/>
        </w:rPr>
        <w:t>m²</w:t>
      </w:r>
      <w:proofErr w:type="spellEnd"/>
      <w:r w:rsidRPr="00495E0D">
        <w:rPr>
          <w:rFonts w:ascii="Arial" w:hAnsi="Arial" w:cs="Arial"/>
        </w:rPr>
        <w:t xml:space="preserve"> per treballador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un volum major a 10 m3 per treballador i una alçada mínima des del pis al sostre de 2,50 m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Les zones dels llocs de treball en què hi hagi risc de caiguda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de caiguda d'objectes o de contacte o exposició a elements agressius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hauran d'estar clarament senyalitzades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El sòl ha de ser fixa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estable i no relliscós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sense irregularitats ni pendents perilloses. Les obertures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desnivells i les escales es protegiran mitjançant baranes de 90 cm d' alçada. Els treballadors han de poder fer de manera segura les operacions d'obertura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tancament, ajust o fixació de finestres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i en qualsevol situació no suposaran un risc per a aquests. Les vies de circulació han de poder utilitzar d'acord amb el seu ús previst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de manera fàcil i amb total seguretat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L'amplada mínima de les portes exteriors i dels passadissos serà de 100 cm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Les portes transparents hauran de tenir una senyalització a l'altura de la vista i han d'estar protegides contra el trencament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Les portes d'accés a les escales no s'obriran directament sobre els seus graons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sinó sobre replans d'amplada almenys igual a la d'aquells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Els paviments de les rampes i escales seran de materials no relliscosos i en cas de ser perforats l'obertura màxima dels intersticis serà de 8 mm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El pendent de les rampes variarà entre un 8 i 12%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L'amplada mínima serà de 55 cm per a les escales de servei i d'1 m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per les d'ús general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En cas d'utilitzar escales de mà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aquestes tindran la resistència i els elements de suport i subjecció necessaris perquè la seva utilització en les condicions requerides no suposi un risc de caiguda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per trencament o desplaçament de les mateixes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En qualsevol cas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no es faran servir escales de més de 5 m d' alçada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es col·locaran formant un angle aproximat de 75 º amb l'horitzontal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els seus travessers hauran de prolongar almenys 1 m sobre la zona a accedir, l'ascens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descens i els treballs des escales s'efectuaran davant les mateixes, els treballs a més de 3,5 m d' altura, des del punt d'operació a terra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que requereixin moviments o esforços perillosos per a l'estabilitat del treballador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només s'efectuaran si s'utilitza cinturó de seguretat i no seran utilitzades per dues o més persones simultàniament. Les vies i sortides d'evacuació han de romandre expedites i desembocaran a l'exterior. El nombre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la distribució i les dimensions de les vies han d'estar dimensionades per poder evacuar tots els llocs de treball ràpidament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dotant d'enllumenat d'emergència aquelles que ho requereixin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La instal·lació elèctrica no ha de comportar riscos </w:t>
      </w:r>
      <w:r w:rsidRPr="00495E0D">
        <w:rPr>
          <w:rFonts w:ascii="Arial" w:hAnsi="Arial" w:cs="Arial"/>
        </w:rPr>
        <w:lastRenderedPageBreak/>
        <w:t>d'incendi o explosió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per a això es dimensionaran tots els circuits considerant les sobreintensitats previsibles i es dotarà als conductors i resta d'aparellatge elèctric d'un nivell d'aïllament adequat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Per evitar el contacte elèctric directe s'utilitzarà el sistema de separació per distància o allunyament de les parts actives fins una zona no accessible pel treballador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interposició d'obstacles i / o barreres ( armaris per a quadres elèctrics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tapes per a interruptors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etc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) I recobriment o aïllament de les parts actives. Per evitar el contacte elèctric indirecte s'utilitzarà el sistema de posada a terra de les masses ( conductors de protecció connectats a les carcasses dels receptors elèctrics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línies d'enllaç amb terra i elèctrodes artificials ) i dispositius de tall per intensitat de defecte ( interruptors diferencials de sensibilitat adequada al tipus de local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característiques del terreny i constitució dels elèctrodes artificials )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1A17EB" w:rsidRDefault="001A17EB" w:rsidP="001A17EB">
      <w:pPr>
        <w:pStyle w:val="Estilo3"/>
        <w:rPr>
          <w:rFonts w:ascii="Arial" w:hAnsi="Arial" w:cs="Arial"/>
        </w:rPr>
      </w:pPr>
      <w:bookmarkStart w:id="37" w:name="_Toc94007570"/>
      <w:r w:rsidRPr="00495E0D">
        <w:rPr>
          <w:rFonts w:ascii="Arial" w:hAnsi="Arial" w:cs="Arial"/>
        </w:rPr>
        <w:t>Ordre, neteja i manteniment</w:t>
      </w:r>
      <w:r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Senyalització</w:t>
      </w:r>
      <w:bookmarkEnd w:id="37"/>
      <w:r w:rsidR="00891CFC" w:rsidRPr="00495E0D">
        <w:rPr>
          <w:rFonts w:ascii="Arial" w:hAnsi="Arial" w:cs="Arial"/>
        </w:rPr>
        <w:t xml:space="preserve"> </w:t>
      </w:r>
    </w:p>
    <w:p w:rsidR="001A17EB" w:rsidRDefault="00891CFC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Les zones de pas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sortides i vies de circulació dels llocs de treball i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especialment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les sortides i vies de circulació previstes per a l'evacuació en casos d'emergència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han de romandre lliures d'obstacles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Les característiques dels sòls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sostres i parets han de permetre aquesta neteja i manteniment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S'eliminaran amb rapidesa les deixalles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les taques de greix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els residus de substàncies perilloses i altres productes residuals que puguin originar accidents o contaminar l' ambient de treball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Els llocs de treball i, en particular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les seves instal·lacions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hauran de ser objecte d'un manteniment periòdic</w:t>
      </w:r>
      <w:r w:rsidR="001A17EB">
        <w:rPr>
          <w:rFonts w:ascii="Arial" w:hAnsi="Arial" w:cs="Arial"/>
        </w:rPr>
        <w:t>.</w:t>
      </w:r>
    </w:p>
    <w:p w:rsidR="001A17EB" w:rsidRDefault="001A17EB" w:rsidP="001A17EB">
      <w:pPr>
        <w:pStyle w:val="Estilo3"/>
        <w:rPr>
          <w:rFonts w:ascii="Arial" w:hAnsi="Arial" w:cs="Arial"/>
        </w:rPr>
      </w:pPr>
      <w:bookmarkStart w:id="38" w:name="_Toc94007571"/>
      <w:r w:rsidRPr="00495E0D">
        <w:rPr>
          <w:rFonts w:ascii="Arial" w:hAnsi="Arial" w:cs="Arial"/>
        </w:rPr>
        <w:t>Condicions ambientals</w:t>
      </w:r>
      <w:bookmarkEnd w:id="38"/>
    </w:p>
    <w:p w:rsidR="00891CFC" w:rsidRPr="00495E0D" w:rsidRDefault="00891CFC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L'exposició a les condicions ambientals dels llocs de treball no ha de suposar un risc per a la seguretat i la salut dels treballadors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En els locals de treball tancats s'han de complir les condicions següents</w:t>
      </w:r>
    </w:p>
    <w:p w:rsidR="001A17EB" w:rsidRPr="001A17EB" w:rsidRDefault="00891CFC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1A17EB">
        <w:rPr>
          <w:rFonts w:ascii="Arial" w:hAnsi="Arial" w:cs="Arial"/>
          <w:color w:val="auto"/>
          <w:sz w:val="22"/>
        </w:rPr>
        <w:t xml:space="preserve">La temperatura dels locals on es facin treballs sedentaris propis d'oficines o similars estarà compresa entre 17 i 27 º C. En els locals on es facin treballs lleugers estarà compresa entre 14 i 25 º C. </w:t>
      </w:r>
    </w:p>
    <w:p w:rsidR="001A17EB" w:rsidRPr="001A17EB" w:rsidRDefault="00891CFC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1A17EB">
        <w:rPr>
          <w:rFonts w:ascii="Arial" w:hAnsi="Arial" w:cs="Arial"/>
          <w:color w:val="auto"/>
          <w:sz w:val="22"/>
        </w:rPr>
        <w:t>La humitat relativa estarà compresa entre el 30 i el 70 per 100</w:t>
      </w:r>
      <w:r w:rsidR="001A17EB" w:rsidRPr="001A17EB">
        <w:rPr>
          <w:rFonts w:ascii="Arial" w:hAnsi="Arial" w:cs="Arial"/>
          <w:color w:val="auto"/>
          <w:sz w:val="22"/>
        </w:rPr>
        <w:t>,</w:t>
      </w:r>
      <w:r w:rsidRPr="001A17EB">
        <w:rPr>
          <w:rFonts w:ascii="Arial" w:hAnsi="Arial" w:cs="Arial"/>
          <w:color w:val="auto"/>
          <w:sz w:val="22"/>
        </w:rPr>
        <w:t xml:space="preserve"> excepte en els locals on hi hagi riscos per electricitat estàtica, en què el límit inferior serà el 50 per 100</w:t>
      </w:r>
      <w:r w:rsidR="001A17EB" w:rsidRPr="001A17EB">
        <w:rPr>
          <w:rFonts w:ascii="Arial" w:hAnsi="Arial" w:cs="Arial"/>
          <w:color w:val="auto"/>
          <w:sz w:val="22"/>
        </w:rPr>
        <w:t>.</w:t>
      </w:r>
      <w:r w:rsidRPr="001A17EB">
        <w:rPr>
          <w:rFonts w:ascii="Arial" w:hAnsi="Arial" w:cs="Arial"/>
          <w:color w:val="auto"/>
          <w:sz w:val="22"/>
        </w:rPr>
        <w:t xml:space="preserve"> </w:t>
      </w:r>
    </w:p>
    <w:p w:rsidR="001A17EB" w:rsidRPr="001A17EB" w:rsidRDefault="00891CFC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1A17EB">
        <w:rPr>
          <w:rFonts w:ascii="Arial" w:hAnsi="Arial" w:cs="Arial"/>
          <w:color w:val="auto"/>
          <w:sz w:val="22"/>
        </w:rPr>
        <w:t>Els treballadors no han d'estar exposats de forma freqüent o continuada a corrents d'aire la velocitat excedeixi els següents límits</w:t>
      </w:r>
      <w:r w:rsidR="001A17EB" w:rsidRPr="001A17EB">
        <w:rPr>
          <w:rFonts w:ascii="Arial" w:hAnsi="Arial" w:cs="Arial"/>
          <w:color w:val="auto"/>
          <w:sz w:val="22"/>
        </w:rPr>
        <w:t>:</w:t>
      </w:r>
      <w:r w:rsidRPr="001A17EB">
        <w:rPr>
          <w:rFonts w:ascii="Arial" w:hAnsi="Arial" w:cs="Arial"/>
          <w:color w:val="auto"/>
          <w:sz w:val="22"/>
        </w:rPr>
        <w:t xml:space="preserve"> </w:t>
      </w:r>
    </w:p>
    <w:p w:rsidR="001A17EB" w:rsidRPr="001A17EB" w:rsidRDefault="00891CFC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1A17EB">
        <w:rPr>
          <w:rFonts w:ascii="Arial" w:hAnsi="Arial" w:cs="Arial"/>
          <w:color w:val="auto"/>
          <w:sz w:val="22"/>
        </w:rPr>
        <w:t>Treballs en ambients no calorosos</w:t>
      </w:r>
      <w:r w:rsidR="001A17EB" w:rsidRPr="001A17EB">
        <w:rPr>
          <w:rFonts w:ascii="Arial" w:hAnsi="Arial" w:cs="Arial"/>
          <w:color w:val="auto"/>
          <w:sz w:val="22"/>
        </w:rPr>
        <w:t>:</w:t>
      </w:r>
      <w:r w:rsidRPr="001A17EB">
        <w:rPr>
          <w:rFonts w:ascii="Arial" w:hAnsi="Arial" w:cs="Arial"/>
          <w:color w:val="auto"/>
          <w:sz w:val="22"/>
        </w:rPr>
        <w:t xml:space="preserve"> 0,25 m/s. </w:t>
      </w:r>
    </w:p>
    <w:p w:rsidR="001A17EB" w:rsidRPr="001A17EB" w:rsidRDefault="00891CFC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1A17EB">
        <w:rPr>
          <w:rFonts w:ascii="Arial" w:hAnsi="Arial" w:cs="Arial"/>
          <w:color w:val="auto"/>
          <w:sz w:val="22"/>
        </w:rPr>
        <w:t>Treballs sedentaris en ambients calorosos</w:t>
      </w:r>
      <w:r w:rsidR="001A17EB" w:rsidRPr="001A17EB">
        <w:rPr>
          <w:rFonts w:ascii="Arial" w:hAnsi="Arial" w:cs="Arial"/>
          <w:color w:val="auto"/>
          <w:sz w:val="22"/>
        </w:rPr>
        <w:t>:</w:t>
      </w:r>
      <w:r w:rsidRPr="001A17EB">
        <w:rPr>
          <w:rFonts w:ascii="Arial" w:hAnsi="Arial" w:cs="Arial"/>
          <w:color w:val="auto"/>
          <w:sz w:val="22"/>
        </w:rPr>
        <w:t xml:space="preserve"> 0,5 m/s. </w:t>
      </w:r>
    </w:p>
    <w:p w:rsidR="001A17EB" w:rsidRPr="001A17EB" w:rsidRDefault="00891CFC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1A17EB">
        <w:rPr>
          <w:rFonts w:ascii="Arial" w:hAnsi="Arial" w:cs="Arial"/>
          <w:color w:val="auto"/>
          <w:sz w:val="22"/>
        </w:rPr>
        <w:t>Treballs no sedentaris en ambients calorosos</w:t>
      </w:r>
      <w:r w:rsidR="001A17EB" w:rsidRPr="001A17EB">
        <w:rPr>
          <w:rFonts w:ascii="Arial" w:hAnsi="Arial" w:cs="Arial"/>
          <w:color w:val="auto"/>
          <w:sz w:val="22"/>
        </w:rPr>
        <w:t>:</w:t>
      </w:r>
      <w:r w:rsidRPr="001A17EB">
        <w:rPr>
          <w:rFonts w:ascii="Arial" w:hAnsi="Arial" w:cs="Arial"/>
          <w:color w:val="auto"/>
          <w:sz w:val="22"/>
        </w:rPr>
        <w:t xml:space="preserve"> 0,75 m/</w:t>
      </w:r>
      <w:r w:rsidR="001A17EB" w:rsidRPr="001A17EB">
        <w:rPr>
          <w:rFonts w:ascii="Arial" w:hAnsi="Arial" w:cs="Arial"/>
          <w:color w:val="auto"/>
          <w:sz w:val="22"/>
        </w:rPr>
        <w:t xml:space="preserve">s. </w:t>
      </w:r>
    </w:p>
    <w:p w:rsidR="001A17EB" w:rsidRPr="001A17EB" w:rsidRDefault="00891CFC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1A17EB">
        <w:rPr>
          <w:rFonts w:ascii="Arial" w:hAnsi="Arial" w:cs="Arial"/>
          <w:color w:val="auto"/>
          <w:sz w:val="22"/>
        </w:rPr>
        <w:lastRenderedPageBreak/>
        <w:t xml:space="preserve">La renovació mínima de l'aire dels locals de treball serà de 30 m3 d'aire net per hora i treballador en el cas de treballs sedentaris en ambients no calorosos ni contaminats per fum de tabac </w:t>
      </w:r>
      <w:r w:rsidR="001A17EB" w:rsidRPr="001A17EB">
        <w:rPr>
          <w:rFonts w:ascii="Arial" w:hAnsi="Arial" w:cs="Arial"/>
          <w:color w:val="auto"/>
          <w:sz w:val="22"/>
        </w:rPr>
        <w:t xml:space="preserve">i 50 m3 en els casos restants. </w:t>
      </w:r>
    </w:p>
    <w:p w:rsidR="001A17EB" w:rsidRPr="001A17EB" w:rsidRDefault="00891CFC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1A17EB">
        <w:rPr>
          <w:rFonts w:ascii="Arial" w:hAnsi="Arial" w:cs="Arial"/>
          <w:color w:val="auto"/>
          <w:sz w:val="22"/>
        </w:rPr>
        <w:t>S'evitaran les olors desagradables</w:t>
      </w:r>
      <w:r w:rsidR="001A17EB" w:rsidRPr="001A17EB">
        <w:rPr>
          <w:rFonts w:ascii="Arial" w:hAnsi="Arial" w:cs="Arial"/>
          <w:color w:val="auto"/>
          <w:sz w:val="22"/>
        </w:rPr>
        <w:t>.</w:t>
      </w:r>
      <w:r w:rsidRPr="001A17EB">
        <w:rPr>
          <w:rFonts w:ascii="Arial" w:hAnsi="Arial" w:cs="Arial"/>
          <w:color w:val="auto"/>
          <w:sz w:val="22"/>
        </w:rPr>
        <w:t xml:space="preserve"> </w:t>
      </w:r>
    </w:p>
    <w:p w:rsidR="001A17EB" w:rsidRDefault="001A17EB" w:rsidP="001A17EB">
      <w:pPr>
        <w:pStyle w:val="Estilo3"/>
        <w:rPr>
          <w:rFonts w:ascii="Arial" w:hAnsi="Arial" w:cs="Arial"/>
        </w:rPr>
      </w:pPr>
      <w:bookmarkStart w:id="39" w:name="_Toc94007572"/>
      <w:r w:rsidRPr="00495E0D">
        <w:rPr>
          <w:rFonts w:ascii="Arial" w:hAnsi="Arial" w:cs="Arial"/>
        </w:rPr>
        <w:t>Il·luminació</w:t>
      </w:r>
      <w:bookmarkEnd w:id="39"/>
    </w:p>
    <w:p w:rsidR="001A17EB" w:rsidRDefault="00891CFC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La il·luminació serà natural amb portes i finestres envidrades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complementant-se amb il·luminació artificial a les hores de visibilitat deficient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Els llocs de treball portaran més punts de llum individuals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per tal d' obtenir una visibilitat notable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Els nivells d'il·luminació mínims establerts ( lux ) són els següents</w:t>
      </w:r>
      <w:r w:rsidR="001A17EB">
        <w:rPr>
          <w:rFonts w:ascii="Arial" w:hAnsi="Arial" w:cs="Arial"/>
        </w:rPr>
        <w:t>:</w:t>
      </w:r>
      <w:r w:rsidRPr="00495E0D">
        <w:rPr>
          <w:rFonts w:ascii="Arial" w:hAnsi="Arial" w:cs="Arial"/>
        </w:rPr>
        <w:t xml:space="preserve"> </w:t>
      </w:r>
    </w:p>
    <w:p w:rsidR="001A17EB" w:rsidRPr="00983220" w:rsidRDefault="00891CFC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983220">
        <w:rPr>
          <w:rFonts w:ascii="Arial" w:hAnsi="Arial" w:cs="Arial"/>
          <w:color w:val="auto"/>
          <w:sz w:val="22"/>
        </w:rPr>
        <w:t>Àrees o locals d'ús ocasional</w:t>
      </w:r>
      <w:r w:rsidR="001A17EB" w:rsidRPr="00983220">
        <w:rPr>
          <w:rFonts w:ascii="Arial" w:hAnsi="Arial" w:cs="Arial"/>
          <w:color w:val="auto"/>
          <w:sz w:val="22"/>
        </w:rPr>
        <w:t>:</w:t>
      </w:r>
      <w:r w:rsidRPr="00983220">
        <w:rPr>
          <w:rFonts w:ascii="Arial" w:hAnsi="Arial" w:cs="Arial"/>
          <w:color w:val="auto"/>
          <w:sz w:val="22"/>
        </w:rPr>
        <w:t xml:space="preserve"> 50 lux</w:t>
      </w:r>
    </w:p>
    <w:p w:rsidR="001A17EB" w:rsidRPr="00983220" w:rsidRDefault="00891CFC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983220">
        <w:rPr>
          <w:rFonts w:ascii="Arial" w:hAnsi="Arial" w:cs="Arial"/>
          <w:color w:val="auto"/>
          <w:sz w:val="22"/>
        </w:rPr>
        <w:t>Àrees o locals d'ús habitual</w:t>
      </w:r>
      <w:r w:rsidR="001A17EB" w:rsidRPr="00983220">
        <w:rPr>
          <w:rFonts w:ascii="Arial" w:hAnsi="Arial" w:cs="Arial"/>
          <w:color w:val="auto"/>
          <w:sz w:val="22"/>
        </w:rPr>
        <w:t>:</w:t>
      </w:r>
      <w:r w:rsidRPr="00983220">
        <w:rPr>
          <w:rFonts w:ascii="Arial" w:hAnsi="Arial" w:cs="Arial"/>
          <w:color w:val="auto"/>
          <w:sz w:val="22"/>
        </w:rPr>
        <w:t xml:space="preserve"> 100 lux</w:t>
      </w:r>
    </w:p>
    <w:p w:rsidR="001A17EB" w:rsidRPr="00983220" w:rsidRDefault="00891CFC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983220">
        <w:rPr>
          <w:rFonts w:ascii="Arial" w:hAnsi="Arial" w:cs="Arial"/>
          <w:color w:val="auto"/>
          <w:sz w:val="22"/>
        </w:rPr>
        <w:t>Vies de circulació d'ús ocasional</w:t>
      </w:r>
      <w:r w:rsidR="001A17EB" w:rsidRPr="00983220">
        <w:rPr>
          <w:rFonts w:ascii="Arial" w:hAnsi="Arial" w:cs="Arial"/>
          <w:color w:val="auto"/>
          <w:sz w:val="22"/>
        </w:rPr>
        <w:t>:</w:t>
      </w:r>
      <w:r w:rsidRPr="00983220">
        <w:rPr>
          <w:rFonts w:ascii="Arial" w:hAnsi="Arial" w:cs="Arial"/>
          <w:color w:val="auto"/>
          <w:sz w:val="22"/>
        </w:rPr>
        <w:t xml:space="preserve"> 25 lux</w:t>
      </w:r>
      <w:r w:rsidR="001A17EB" w:rsidRPr="00983220">
        <w:rPr>
          <w:rFonts w:ascii="Arial" w:hAnsi="Arial" w:cs="Arial"/>
          <w:color w:val="auto"/>
          <w:sz w:val="22"/>
        </w:rPr>
        <w:t>.</w:t>
      </w:r>
      <w:r w:rsidRPr="00983220">
        <w:rPr>
          <w:rFonts w:ascii="Arial" w:hAnsi="Arial" w:cs="Arial"/>
          <w:color w:val="auto"/>
          <w:sz w:val="22"/>
        </w:rPr>
        <w:t xml:space="preserve"> </w:t>
      </w:r>
    </w:p>
    <w:p w:rsidR="001A17EB" w:rsidRPr="00983220" w:rsidRDefault="00891CFC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983220">
        <w:rPr>
          <w:rFonts w:ascii="Arial" w:hAnsi="Arial" w:cs="Arial"/>
          <w:color w:val="auto"/>
          <w:sz w:val="22"/>
        </w:rPr>
        <w:t>Vies de circulació d'ús habitual</w:t>
      </w:r>
      <w:r w:rsidR="001A17EB" w:rsidRPr="00983220">
        <w:rPr>
          <w:rFonts w:ascii="Arial" w:hAnsi="Arial" w:cs="Arial"/>
          <w:color w:val="auto"/>
          <w:sz w:val="22"/>
        </w:rPr>
        <w:t>:</w:t>
      </w:r>
      <w:r w:rsidRPr="00983220">
        <w:rPr>
          <w:rFonts w:ascii="Arial" w:hAnsi="Arial" w:cs="Arial"/>
          <w:color w:val="auto"/>
          <w:sz w:val="22"/>
        </w:rPr>
        <w:t xml:space="preserve"> 50 lux</w:t>
      </w:r>
      <w:r w:rsidR="001A17EB" w:rsidRPr="00983220">
        <w:rPr>
          <w:rFonts w:ascii="Arial" w:hAnsi="Arial" w:cs="Arial"/>
          <w:color w:val="auto"/>
          <w:sz w:val="22"/>
        </w:rPr>
        <w:t>.</w:t>
      </w:r>
      <w:r w:rsidRPr="00983220">
        <w:rPr>
          <w:rFonts w:ascii="Arial" w:hAnsi="Arial" w:cs="Arial"/>
          <w:color w:val="auto"/>
          <w:sz w:val="22"/>
        </w:rPr>
        <w:t xml:space="preserve"> </w:t>
      </w:r>
    </w:p>
    <w:p w:rsidR="001A17EB" w:rsidRPr="00983220" w:rsidRDefault="00891CFC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983220">
        <w:rPr>
          <w:rFonts w:ascii="Arial" w:hAnsi="Arial" w:cs="Arial"/>
          <w:color w:val="auto"/>
          <w:sz w:val="22"/>
        </w:rPr>
        <w:t>Zones de treball amb baixes exigències visuals</w:t>
      </w:r>
      <w:r w:rsidR="001A17EB" w:rsidRPr="00983220">
        <w:rPr>
          <w:rFonts w:ascii="Arial" w:hAnsi="Arial" w:cs="Arial"/>
          <w:color w:val="auto"/>
          <w:sz w:val="22"/>
        </w:rPr>
        <w:t>:</w:t>
      </w:r>
      <w:r w:rsidRPr="00983220">
        <w:rPr>
          <w:rFonts w:ascii="Arial" w:hAnsi="Arial" w:cs="Arial"/>
          <w:color w:val="auto"/>
          <w:sz w:val="22"/>
        </w:rPr>
        <w:t xml:space="preserve"> 100 lux</w:t>
      </w:r>
      <w:r w:rsidR="001A17EB" w:rsidRPr="00983220">
        <w:rPr>
          <w:rFonts w:ascii="Arial" w:hAnsi="Arial" w:cs="Arial"/>
          <w:color w:val="auto"/>
          <w:sz w:val="22"/>
        </w:rPr>
        <w:t>.</w:t>
      </w:r>
      <w:r w:rsidRPr="00983220">
        <w:rPr>
          <w:rFonts w:ascii="Arial" w:hAnsi="Arial" w:cs="Arial"/>
          <w:color w:val="auto"/>
          <w:sz w:val="22"/>
        </w:rPr>
        <w:t xml:space="preserve"> </w:t>
      </w:r>
    </w:p>
    <w:p w:rsidR="001A17EB" w:rsidRPr="00983220" w:rsidRDefault="00891CFC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983220">
        <w:rPr>
          <w:rFonts w:ascii="Arial" w:hAnsi="Arial" w:cs="Arial"/>
          <w:color w:val="auto"/>
          <w:sz w:val="22"/>
        </w:rPr>
        <w:t>Zones de treball amb exigències visuals moderades</w:t>
      </w:r>
      <w:r w:rsidR="001A17EB" w:rsidRPr="00983220">
        <w:rPr>
          <w:rFonts w:ascii="Arial" w:hAnsi="Arial" w:cs="Arial"/>
          <w:color w:val="auto"/>
          <w:sz w:val="22"/>
        </w:rPr>
        <w:t>:</w:t>
      </w:r>
      <w:r w:rsidRPr="00983220">
        <w:rPr>
          <w:rFonts w:ascii="Arial" w:hAnsi="Arial" w:cs="Arial"/>
          <w:color w:val="auto"/>
          <w:sz w:val="22"/>
        </w:rPr>
        <w:t xml:space="preserve"> 200 lux</w:t>
      </w:r>
      <w:r w:rsidR="001A17EB" w:rsidRPr="00983220">
        <w:rPr>
          <w:rFonts w:ascii="Arial" w:hAnsi="Arial" w:cs="Arial"/>
          <w:color w:val="auto"/>
          <w:sz w:val="22"/>
        </w:rPr>
        <w:t>.</w:t>
      </w:r>
      <w:r w:rsidRPr="00983220">
        <w:rPr>
          <w:rFonts w:ascii="Arial" w:hAnsi="Arial" w:cs="Arial"/>
          <w:color w:val="auto"/>
          <w:sz w:val="22"/>
        </w:rPr>
        <w:t xml:space="preserve"> </w:t>
      </w:r>
    </w:p>
    <w:p w:rsidR="001A17EB" w:rsidRPr="00983220" w:rsidRDefault="00891CFC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983220">
        <w:rPr>
          <w:rFonts w:ascii="Arial" w:hAnsi="Arial" w:cs="Arial"/>
          <w:color w:val="auto"/>
          <w:sz w:val="22"/>
        </w:rPr>
        <w:t>Zones de treball amb exigències visuals altes: 500 lux</w:t>
      </w:r>
      <w:r w:rsidR="001A17EB" w:rsidRPr="00983220">
        <w:rPr>
          <w:rFonts w:ascii="Arial" w:hAnsi="Arial" w:cs="Arial"/>
          <w:color w:val="auto"/>
          <w:sz w:val="22"/>
        </w:rPr>
        <w:t>.</w:t>
      </w:r>
      <w:r w:rsidRPr="00983220">
        <w:rPr>
          <w:rFonts w:ascii="Arial" w:hAnsi="Arial" w:cs="Arial"/>
          <w:color w:val="auto"/>
          <w:sz w:val="22"/>
        </w:rPr>
        <w:t xml:space="preserve"> </w:t>
      </w:r>
    </w:p>
    <w:p w:rsidR="001A17EB" w:rsidRPr="00983220" w:rsidRDefault="00891CFC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983220">
        <w:rPr>
          <w:rFonts w:ascii="Arial" w:hAnsi="Arial" w:cs="Arial"/>
          <w:color w:val="auto"/>
          <w:sz w:val="22"/>
        </w:rPr>
        <w:t>Zones de treball amb exigències visuals molt altes</w:t>
      </w:r>
      <w:r w:rsidR="001A17EB" w:rsidRPr="00983220">
        <w:rPr>
          <w:rFonts w:ascii="Arial" w:hAnsi="Arial" w:cs="Arial"/>
          <w:color w:val="auto"/>
          <w:sz w:val="22"/>
        </w:rPr>
        <w:t>:</w:t>
      </w:r>
      <w:r w:rsidRPr="00983220">
        <w:rPr>
          <w:rFonts w:ascii="Arial" w:hAnsi="Arial" w:cs="Arial"/>
          <w:color w:val="auto"/>
          <w:sz w:val="22"/>
        </w:rPr>
        <w:t xml:space="preserve"> 1000 lux</w:t>
      </w:r>
      <w:r w:rsidR="001A17EB" w:rsidRPr="00983220">
        <w:rPr>
          <w:rFonts w:ascii="Arial" w:hAnsi="Arial" w:cs="Arial"/>
          <w:color w:val="auto"/>
          <w:sz w:val="22"/>
        </w:rPr>
        <w:t>.</w:t>
      </w:r>
      <w:r w:rsidRPr="00983220">
        <w:rPr>
          <w:rFonts w:ascii="Arial" w:hAnsi="Arial" w:cs="Arial"/>
          <w:color w:val="auto"/>
          <w:sz w:val="22"/>
        </w:rPr>
        <w:t xml:space="preserve"> </w:t>
      </w:r>
    </w:p>
    <w:p w:rsidR="001A17EB" w:rsidRDefault="00891CFC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La il·luminació anteriorment especificada haurà de posseir una uniformitat adequada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mitjançant la distribució uniforme de lluminàries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evitant els enlluernaments directes per equips d'alta luminància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S'instal·larà a més el corresponent enllumenat d'emergència i senyalització amb la finalitat de poder il·luminar les vies d'evacuació en cas de fallada de l'enllumenat general </w:t>
      </w:r>
    </w:p>
    <w:p w:rsidR="001A17EB" w:rsidRDefault="001A17EB" w:rsidP="001A17EB">
      <w:pPr>
        <w:pStyle w:val="Estilo3"/>
        <w:rPr>
          <w:rFonts w:ascii="Arial" w:hAnsi="Arial" w:cs="Arial"/>
        </w:rPr>
      </w:pPr>
      <w:bookmarkStart w:id="40" w:name="_Toc94007573"/>
      <w:r w:rsidRPr="00495E0D">
        <w:rPr>
          <w:rFonts w:ascii="Arial" w:hAnsi="Arial" w:cs="Arial"/>
        </w:rPr>
        <w:t>Serveis higiènics i locals de descans</w:t>
      </w:r>
      <w:bookmarkEnd w:id="40"/>
      <w:r w:rsidR="00891CFC" w:rsidRPr="00495E0D">
        <w:rPr>
          <w:rFonts w:ascii="Arial" w:hAnsi="Arial" w:cs="Arial"/>
        </w:rPr>
        <w:t xml:space="preserve"> </w:t>
      </w:r>
    </w:p>
    <w:p w:rsidR="00891CFC" w:rsidRPr="00495E0D" w:rsidRDefault="00891CFC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Al local es disposarà d'aigua potable en quantitat suficient i fàcilment accessible pels treballadors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Es disposaran vestuaris quan els treballadors hagin de portar roba especial de treball</w:t>
      </w:r>
      <w:r w:rsidR="001A17EB">
        <w:rPr>
          <w:rFonts w:ascii="Arial" w:hAnsi="Arial" w:cs="Arial"/>
        </w:rPr>
        <w:t>,</w:t>
      </w:r>
    </w:p>
    <w:p w:rsidR="00983220" w:rsidRDefault="00891CFC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proveïts de seients i d'armaris o taquilles individuals amb clau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amb una capacitat suficient per guardar la roba i el calçat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Si els vestidors no siguin necessaris, es disposaran penjadors o armaris per col·locar la roba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Existiran lavabos amb miralls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excusats amb descàrrega automàtica d'aigua i paper higiènic i lavabos amb aigua corrent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calenta si cal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sabó i tovalloles individuals o altres sistema d'assecat amb garanties higièniques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Disposaran a més de dutxes d'aigua corrent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calenta i freda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quan es facin habitualment treballs bruts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contaminants o que originin elevada </w:t>
      </w:r>
      <w:r w:rsidRPr="00495E0D">
        <w:rPr>
          <w:rFonts w:ascii="Arial" w:hAnsi="Arial" w:cs="Arial"/>
        </w:rPr>
        <w:lastRenderedPageBreak/>
        <w:t>sudoració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Portaran enrajolats els paraments fins a una alçada de 2 m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del sòl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amb rajola ceràmic esmaltat de color blanc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El paviment serà continu i impermeable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format per lloses de gres rugós antilliscant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Si el treball s'interrompés regularment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es disposaran espais on els treballadors puguin romandre durant aquestes interrupcions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diferenciant espais per a fumadors i no fumadors. </w:t>
      </w:r>
    </w:p>
    <w:p w:rsidR="00983220" w:rsidRDefault="00983220" w:rsidP="00983220">
      <w:pPr>
        <w:pStyle w:val="Estilo3"/>
        <w:rPr>
          <w:rFonts w:ascii="Arial" w:hAnsi="Arial" w:cs="Arial"/>
        </w:rPr>
      </w:pPr>
      <w:bookmarkStart w:id="41" w:name="_Toc94007574"/>
      <w:r w:rsidRPr="00495E0D">
        <w:rPr>
          <w:rFonts w:ascii="Arial" w:hAnsi="Arial" w:cs="Arial"/>
        </w:rPr>
        <w:t>Material i locals de primers auxilis</w:t>
      </w:r>
      <w:bookmarkEnd w:id="41"/>
    </w:p>
    <w:p w:rsidR="00891CFC" w:rsidRPr="00495E0D" w:rsidRDefault="00891CFC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El lloc de treball disposarà de material per a primers auxilis en cas d'accident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que haurà de ser adequat, quant a la seva quantitat i característiques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al nombre de treballadors i als riscos a què estiguin exposats. Com a mínim es disposarà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en lloc reservat i alhora de fàcil accés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d'una farmaciola portàtil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que contindrà en tot moment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aigua oxigenada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alcohol de 96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tintura de iode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mercurocrom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gases estèrils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cotó hidròfil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bossa d'aigua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torniquet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guants esterilitzats i un sol ús, xeringues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bullidor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agulles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termòmetre clínic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gases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esparadrap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apòsits adhesius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tisores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pinces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antiespasmòdics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analgèsics i benes</w:t>
      </w:r>
      <w:r w:rsidR="001A17EB">
        <w:rPr>
          <w:rFonts w:ascii="Arial" w:hAnsi="Arial" w:cs="Arial"/>
        </w:rPr>
        <w:t>.</w:t>
      </w:r>
    </w:p>
    <w:p w:rsidR="00983220" w:rsidRDefault="00891CFC" w:rsidP="00983220">
      <w:pPr>
        <w:pStyle w:val="Ttulo1"/>
      </w:pPr>
      <w:bookmarkStart w:id="42" w:name="_Toc94007575"/>
      <w:r w:rsidRPr="00495E0D">
        <w:t>DISPOSICIONS MÍNIMES EN MATÈRIA DE SENYALITZACIÓ DE SEGURETAT I SALUT EN EL TREBALL</w:t>
      </w:r>
      <w:bookmarkEnd w:id="42"/>
    </w:p>
    <w:p w:rsidR="00983220" w:rsidRPr="00983220" w:rsidRDefault="00891CFC" w:rsidP="00596553">
      <w:pPr>
        <w:pStyle w:val="EstiloTtulo111Justificado"/>
        <w:numPr>
          <w:ilvl w:val="1"/>
          <w:numId w:val="6"/>
        </w:numPr>
        <w:rPr>
          <w:rFonts w:cs="Arial"/>
          <w:sz w:val="24"/>
          <w:szCs w:val="24"/>
          <w:lang w:val="ca-ES"/>
        </w:rPr>
      </w:pPr>
      <w:bookmarkStart w:id="43" w:name="_Toc94007576"/>
      <w:r w:rsidRPr="00983220">
        <w:rPr>
          <w:rFonts w:cs="Arial"/>
          <w:sz w:val="24"/>
          <w:szCs w:val="24"/>
          <w:lang w:val="ca-ES"/>
        </w:rPr>
        <w:t>INTRODUCCIÓ</w:t>
      </w:r>
      <w:bookmarkEnd w:id="43"/>
    </w:p>
    <w:p w:rsidR="00983220" w:rsidRDefault="00891CFC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La Llei 31 /1995, de 8 de novembre de 1995, de Prevenció de Riscos Laborals és la norma legal per la qual es determina el cos bàsic de garanties i responsabilitats necessari per establir un adequat nivell de protecció de la salut dels treballadors davant els riscos derivats de les condicions de treball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D'acord amb l'article 6 de la dita llei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seran les normes reglamentàries les que fixaran les mesures mínimes que s'han d'adoptar per a l'adequada protecció dels treballadors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Entre aquestes es troben les destinades a garantir que en els llocs de treball existeixi una adequada senyalització de seguretat i salut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sempre que els riscos no puguin </w:t>
      </w:r>
      <w:proofErr w:type="spellStart"/>
      <w:r w:rsidRPr="00495E0D">
        <w:rPr>
          <w:rFonts w:ascii="Arial" w:hAnsi="Arial" w:cs="Arial"/>
        </w:rPr>
        <w:t>evitar-se</w:t>
      </w:r>
      <w:proofErr w:type="spellEnd"/>
      <w:r w:rsidRPr="00495E0D">
        <w:rPr>
          <w:rFonts w:ascii="Arial" w:hAnsi="Arial" w:cs="Arial"/>
        </w:rPr>
        <w:t xml:space="preserve"> o limitar-se suficientment a través de mitjans tècnics de protecció col · lectiva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Per tot </w:t>
      </w:r>
      <w:proofErr w:type="spellStart"/>
      <w:r w:rsidRPr="00495E0D">
        <w:rPr>
          <w:rFonts w:ascii="Arial" w:hAnsi="Arial" w:cs="Arial"/>
        </w:rPr>
        <w:t>l'exposat</w:t>
      </w:r>
      <w:proofErr w:type="spellEnd"/>
      <w:r w:rsidRPr="00495E0D">
        <w:rPr>
          <w:rFonts w:ascii="Arial" w:hAnsi="Arial" w:cs="Arial"/>
        </w:rPr>
        <w:t>, el Reial Decret 485/1997 de 14 d'abril de 1997 estableix les disposicions mínimes en matèria de senyalització de seguretat i de salut en el treball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entenent com a tals aquelles senyalitzacions que referides a un objecte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activitat o situació determinada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proporcionin una indicació o una obligació relativa a la seguretat o la salut en el treball mitjançant un senyal en forma de panell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un color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un senyal lluminós o acústic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una comunicació verbal o un senyal gestual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983220" w:rsidRPr="00983220" w:rsidRDefault="00891CFC" w:rsidP="00596553">
      <w:pPr>
        <w:pStyle w:val="EstiloTtulo111Justificado"/>
        <w:numPr>
          <w:ilvl w:val="1"/>
          <w:numId w:val="6"/>
        </w:numPr>
        <w:rPr>
          <w:rFonts w:cs="Arial"/>
          <w:sz w:val="24"/>
          <w:szCs w:val="24"/>
          <w:lang w:val="ca-ES"/>
        </w:rPr>
      </w:pPr>
      <w:bookmarkStart w:id="44" w:name="_Toc94007577"/>
      <w:r w:rsidRPr="00983220">
        <w:rPr>
          <w:rFonts w:cs="Arial"/>
          <w:sz w:val="24"/>
          <w:szCs w:val="24"/>
          <w:lang w:val="ca-ES"/>
        </w:rPr>
        <w:lastRenderedPageBreak/>
        <w:t>OBLIGACIÓ GENERAL DE L' EMPRESARI</w:t>
      </w:r>
      <w:bookmarkEnd w:id="44"/>
    </w:p>
    <w:p w:rsidR="00983220" w:rsidRDefault="00891CFC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L'elecció del tipus de senyal i del nombre i emplaçament dels senyals o dispositius de senyalització a utilitzar en cada cas es realitzarà de forma que la senyalització resulti el més eficaç possible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tenint en compte</w:t>
      </w:r>
      <w:r w:rsidR="001A17EB">
        <w:rPr>
          <w:rFonts w:ascii="Arial" w:hAnsi="Arial" w:cs="Arial"/>
        </w:rPr>
        <w:t>:</w:t>
      </w:r>
      <w:r w:rsidRPr="00495E0D">
        <w:rPr>
          <w:rFonts w:ascii="Arial" w:hAnsi="Arial" w:cs="Arial"/>
        </w:rPr>
        <w:t xml:space="preserve"> </w:t>
      </w:r>
    </w:p>
    <w:p w:rsidR="00983220" w:rsidRPr="00983220" w:rsidRDefault="00891CFC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983220">
        <w:rPr>
          <w:rFonts w:ascii="Arial" w:hAnsi="Arial" w:cs="Arial"/>
          <w:color w:val="auto"/>
          <w:sz w:val="22"/>
        </w:rPr>
        <w:t>Les característiques del senyal</w:t>
      </w:r>
      <w:r w:rsidR="001A17EB" w:rsidRPr="00983220">
        <w:rPr>
          <w:rFonts w:ascii="Arial" w:hAnsi="Arial" w:cs="Arial"/>
          <w:color w:val="auto"/>
          <w:sz w:val="22"/>
        </w:rPr>
        <w:t>.</w:t>
      </w:r>
      <w:r w:rsidRPr="00983220">
        <w:rPr>
          <w:rFonts w:ascii="Arial" w:hAnsi="Arial" w:cs="Arial"/>
          <w:color w:val="auto"/>
          <w:sz w:val="22"/>
        </w:rPr>
        <w:t xml:space="preserve"> </w:t>
      </w:r>
    </w:p>
    <w:p w:rsidR="00983220" w:rsidRPr="00983220" w:rsidRDefault="00891CFC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983220">
        <w:rPr>
          <w:rFonts w:ascii="Arial" w:hAnsi="Arial" w:cs="Arial"/>
          <w:color w:val="auto"/>
          <w:sz w:val="22"/>
        </w:rPr>
        <w:t>Els riscos</w:t>
      </w:r>
      <w:r w:rsidR="001A17EB" w:rsidRPr="00983220">
        <w:rPr>
          <w:rFonts w:ascii="Arial" w:hAnsi="Arial" w:cs="Arial"/>
          <w:color w:val="auto"/>
          <w:sz w:val="22"/>
        </w:rPr>
        <w:t>,</w:t>
      </w:r>
      <w:r w:rsidRPr="00983220">
        <w:rPr>
          <w:rFonts w:ascii="Arial" w:hAnsi="Arial" w:cs="Arial"/>
          <w:color w:val="auto"/>
          <w:sz w:val="22"/>
        </w:rPr>
        <w:t xml:space="preserve"> elements o circumstàncies que hagin de senyalitzar</w:t>
      </w:r>
      <w:r w:rsidR="001A17EB" w:rsidRPr="00983220">
        <w:rPr>
          <w:rFonts w:ascii="Arial" w:hAnsi="Arial" w:cs="Arial"/>
          <w:color w:val="auto"/>
          <w:sz w:val="22"/>
        </w:rPr>
        <w:t>.</w:t>
      </w:r>
      <w:r w:rsidRPr="00983220">
        <w:rPr>
          <w:rFonts w:ascii="Arial" w:hAnsi="Arial" w:cs="Arial"/>
          <w:color w:val="auto"/>
          <w:sz w:val="22"/>
        </w:rPr>
        <w:t xml:space="preserve"> </w:t>
      </w:r>
    </w:p>
    <w:p w:rsidR="00983220" w:rsidRPr="00983220" w:rsidRDefault="00891CFC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983220">
        <w:rPr>
          <w:rFonts w:ascii="Arial" w:hAnsi="Arial" w:cs="Arial"/>
          <w:color w:val="auto"/>
          <w:sz w:val="22"/>
        </w:rPr>
        <w:t>L'extensió de la zona a cobrir</w:t>
      </w:r>
      <w:r w:rsidR="001A17EB" w:rsidRPr="00983220">
        <w:rPr>
          <w:rFonts w:ascii="Arial" w:hAnsi="Arial" w:cs="Arial"/>
          <w:color w:val="auto"/>
          <w:sz w:val="22"/>
        </w:rPr>
        <w:t>.</w:t>
      </w:r>
      <w:r w:rsidRPr="00983220">
        <w:rPr>
          <w:rFonts w:ascii="Arial" w:hAnsi="Arial" w:cs="Arial"/>
          <w:color w:val="auto"/>
          <w:sz w:val="22"/>
        </w:rPr>
        <w:t xml:space="preserve"> </w:t>
      </w:r>
    </w:p>
    <w:p w:rsidR="00983220" w:rsidRPr="00983220" w:rsidRDefault="00891CFC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983220">
        <w:rPr>
          <w:rFonts w:ascii="Arial" w:hAnsi="Arial" w:cs="Arial"/>
          <w:color w:val="auto"/>
          <w:sz w:val="22"/>
        </w:rPr>
        <w:t>El nombre de treballadors afectats</w:t>
      </w:r>
      <w:r w:rsidR="001A17EB" w:rsidRPr="00983220">
        <w:rPr>
          <w:rFonts w:ascii="Arial" w:hAnsi="Arial" w:cs="Arial"/>
          <w:color w:val="auto"/>
          <w:sz w:val="22"/>
        </w:rPr>
        <w:t>.</w:t>
      </w:r>
      <w:r w:rsidRPr="00983220">
        <w:rPr>
          <w:rFonts w:ascii="Arial" w:hAnsi="Arial" w:cs="Arial"/>
          <w:color w:val="auto"/>
          <w:sz w:val="22"/>
        </w:rPr>
        <w:t xml:space="preserve"> </w:t>
      </w:r>
    </w:p>
    <w:p w:rsidR="00983220" w:rsidRDefault="00891CFC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Per a la senyalització de desnivells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obstacles o altres elements que originin risc de caiguda de persones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xocs o cops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així com per a la senyalització de risc elèctric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presència de matèries inflamables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tòxiques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corrosives o risc biològic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podrà sobtar-se per un senyal d'advertència de forma triangular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amb un pictograma característic de color negre sobre fons groc i vores negres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891CFC" w:rsidRPr="00495E0D" w:rsidRDefault="00891CFC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Les vies de circulació de vehicles hauran d'estar delimitades amb claredat mitjançant</w:t>
      </w:r>
      <w:r w:rsidR="00983220">
        <w:rPr>
          <w:rFonts w:ascii="Arial" w:hAnsi="Arial" w:cs="Arial"/>
        </w:rPr>
        <w:t xml:space="preserve"> </w:t>
      </w:r>
      <w:r w:rsidRPr="00495E0D">
        <w:rPr>
          <w:rFonts w:ascii="Arial" w:hAnsi="Arial" w:cs="Arial"/>
        </w:rPr>
        <w:t>franges contínues de color blanc o groc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Els equips de protecció contra incendis hauran de ser de color vermell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La senyalització per a la localització i identificació de les vies d'evacuació i dels equips de salvament o socors ( farmaciola portàtil ) es realitzarà mitjançant un senyal de forma quadrada o rectangular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amb un pictograma característic de color blanc sobre fons verd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La senyalització dirigida a alertar als treballadors o a tercers de l'aparició d'una situació de perill i de la consegüent i urgent necessitat d'actuar d'una manera determinada o d'evacuar la zona de perill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es realitzarà mitjançant un senyal lluminós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un senyal acústic o una comunicació verbal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Els mitjans i dispositius de senyalització hauran de ser netejats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mantinguts i verificats regularment</w:t>
      </w:r>
    </w:p>
    <w:p w:rsidR="00983220" w:rsidRDefault="00891CFC" w:rsidP="00983220">
      <w:pPr>
        <w:pStyle w:val="Ttulo1"/>
      </w:pPr>
      <w:bookmarkStart w:id="45" w:name="_Toc94007578"/>
      <w:r w:rsidRPr="00495E0D">
        <w:t>DISPOSICIONS MÍNIMES DE SEGURETAT I SALUT PER LA UTILITZACIÓ PELS TREBALLADORS DELS EQUIPS DE TREBALL</w:t>
      </w:r>
      <w:bookmarkEnd w:id="45"/>
      <w:r w:rsidRPr="00495E0D">
        <w:t xml:space="preserve"> </w:t>
      </w:r>
    </w:p>
    <w:p w:rsidR="00983220" w:rsidRPr="00983220" w:rsidRDefault="00891CFC" w:rsidP="00596553">
      <w:pPr>
        <w:pStyle w:val="EstiloTtulo111Justificado"/>
        <w:numPr>
          <w:ilvl w:val="1"/>
          <w:numId w:val="6"/>
        </w:numPr>
        <w:rPr>
          <w:rFonts w:cs="Arial"/>
          <w:sz w:val="24"/>
          <w:szCs w:val="24"/>
          <w:lang w:val="ca-ES"/>
        </w:rPr>
      </w:pPr>
      <w:bookmarkStart w:id="46" w:name="_Toc94007579"/>
      <w:r w:rsidRPr="00983220">
        <w:rPr>
          <w:rFonts w:cs="Arial"/>
          <w:sz w:val="24"/>
          <w:szCs w:val="24"/>
          <w:lang w:val="ca-ES"/>
        </w:rPr>
        <w:t>INTRODUCCIÓ</w:t>
      </w:r>
      <w:bookmarkEnd w:id="46"/>
      <w:r w:rsidRPr="00983220">
        <w:rPr>
          <w:rFonts w:cs="Arial"/>
          <w:sz w:val="24"/>
          <w:szCs w:val="24"/>
          <w:lang w:val="ca-ES"/>
        </w:rPr>
        <w:t xml:space="preserve"> </w:t>
      </w:r>
    </w:p>
    <w:p w:rsidR="00983220" w:rsidRDefault="00891CFC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La Llei 31 /1995, de 8 de novembre de 1995, de Prevenció de Riscos Laborals és la norma legal per la qual es determina el cos bàsic de garanties i responsabilitats necessari per establir un adequat nivell de protecció de la salut dels treballadors davant els riscos derivats de les condicions de treball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D'acord amb l'article 6 de la dita llei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seran les normes reglamentàries les que fixaran les mesures mínimes que s'han d'adoptar per a l'adequada protecció dels treballadors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Entre aquestes es troben les </w:t>
      </w:r>
      <w:r w:rsidRPr="00495E0D">
        <w:rPr>
          <w:rFonts w:ascii="Arial" w:hAnsi="Arial" w:cs="Arial"/>
        </w:rPr>
        <w:lastRenderedPageBreak/>
        <w:t>destinades a garantir que de la presència o utilització dels equips de treball posats a disposició dels treballadors en l'empresa o centre de treball no es derivin riscos per a la seguretat o salut dels mateixos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Per tot </w:t>
      </w:r>
      <w:proofErr w:type="spellStart"/>
      <w:r w:rsidRPr="00495E0D">
        <w:rPr>
          <w:rFonts w:ascii="Arial" w:hAnsi="Arial" w:cs="Arial"/>
        </w:rPr>
        <w:t>l'exposat</w:t>
      </w:r>
      <w:proofErr w:type="spellEnd"/>
      <w:r w:rsidRPr="00495E0D">
        <w:rPr>
          <w:rFonts w:ascii="Arial" w:hAnsi="Arial" w:cs="Arial"/>
        </w:rPr>
        <w:t>, el Reial Decret 1215/1997 de 18 de Juliol de 1997 estableix les disposicions mínimes de seguretat i de salut per a la utilització pels treballadors dels equips de treball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entenent com a tals qualsevol màquina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aparell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instrument o instal·lació utilitzat en el treball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983220" w:rsidRPr="00983220" w:rsidRDefault="00891CFC" w:rsidP="00596553">
      <w:pPr>
        <w:pStyle w:val="EstiloTtulo111Justificado"/>
        <w:numPr>
          <w:ilvl w:val="1"/>
          <w:numId w:val="6"/>
        </w:numPr>
        <w:rPr>
          <w:rFonts w:cs="Arial"/>
          <w:sz w:val="24"/>
          <w:szCs w:val="24"/>
          <w:lang w:val="ca-ES"/>
        </w:rPr>
      </w:pPr>
      <w:bookmarkStart w:id="47" w:name="_Toc94007580"/>
      <w:r w:rsidRPr="00983220">
        <w:rPr>
          <w:rFonts w:cs="Arial"/>
          <w:sz w:val="24"/>
          <w:szCs w:val="24"/>
          <w:lang w:val="ca-ES"/>
        </w:rPr>
        <w:t>OBLIGACIÓ GENERAL DE L' EMPRESARI</w:t>
      </w:r>
      <w:bookmarkEnd w:id="47"/>
    </w:p>
    <w:p w:rsidR="00983220" w:rsidRDefault="00891CFC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L'empresari adoptarà les mesures necessàries perquè els equips de treball que es posin a disposició dels treballadors siguin adequats al treball que hagi de realitzar i convenientment adaptats al mateix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de manera que garanteixin la seguretat i la salut dels treballadors en utilitzar aquests equips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Haurà d'utilitzar únicament equips que satisfacin qualsevol disposició legal o reglamentària que els sigui d'aplicació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Per a l'elecció dels equips de treball l'empresari haurà de tenir en compte els següents factors</w:t>
      </w:r>
      <w:r w:rsidR="001A17EB">
        <w:rPr>
          <w:rFonts w:ascii="Arial" w:hAnsi="Arial" w:cs="Arial"/>
        </w:rPr>
        <w:t>:</w:t>
      </w:r>
      <w:r w:rsidRPr="00495E0D">
        <w:rPr>
          <w:rFonts w:ascii="Arial" w:hAnsi="Arial" w:cs="Arial"/>
        </w:rPr>
        <w:t xml:space="preserve"> </w:t>
      </w:r>
    </w:p>
    <w:p w:rsidR="00983220" w:rsidRPr="00983220" w:rsidRDefault="00891CFC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983220">
        <w:rPr>
          <w:rFonts w:ascii="Arial" w:hAnsi="Arial" w:cs="Arial"/>
          <w:color w:val="auto"/>
          <w:sz w:val="22"/>
        </w:rPr>
        <w:t>Les condicions i característiques específiques del treball a desenvolupar</w:t>
      </w:r>
      <w:r w:rsidR="001A17EB" w:rsidRPr="00983220">
        <w:rPr>
          <w:rFonts w:ascii="Arial" w:hAnsi="Arial" w:cs="Arial"/>
          <w:color w:val="auto"/>
          <w:sz w:val="22"/>
        </w:rPr>
        <w:t>.</w:t>
      </w:r>
      <w:r w:rsidRPr="00983220">
        <w:rPr>
          <w:rFonts w:ascii="Arial" w:hAnsi="Arial" w:cs="Arial"/>
          <w:color w:val="auto"/>
          <w:sz w:val="22"/>
        </w:rPr>
        <w:t xml:space="preserve"> </w:t>
      </w:r>
    </w:p>
    <w:p w:rsidR="00983220" w:rsidRPr="00983220" w:rsidRDefault="00891CFC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983220">
        <w:rPr>
          <w:rFonts w:ascii="Arial" w:hAnsi="Arial" w:cs="Arial"/>
          <w:color w:val="auto"/>
          <w:sz w:val="22"/>
        </w:rPr>
        <w:t xml:space="preserve">Els riscos existents per a la seguretat i salut dels treballadors en el lloc de treball. </w:t>
      </w:r>
    </w:p>
    <w:p w:rsidR="00891CFC" w:rsidRPr="00983220" w:rsidRDefault="00891CFC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983220">
        <w:rPr>
          <w:rFonts w:ascii="Arial" w:hAnsi="Arial" w:cs="Arial"/>
          <w:color w:val="auto"/>
          <w:sz w:val="22"/>
        </w:rPr>
        <w:t>Si escau</w:t>
      </w:r>
      <w:r w:rsidR="001A17EB" w:rsidRPr="00983220">
        <w:rPr>
          <w:rFonts w:ascii="Arial" w:hAnsi="Arial" w:cs="Arial"/>
          <w:color w:val="auto"/>
          <w:sz w:val="22"/>
        </w:rPr>
        <w:t>,</w:t>
      </w:r>
      <w:r w:rsidRPr="00983220">
        <w:rPr>
          <w:rFonts w:ascii="Arial" w:hAnsi="Arial" w:cs="Arial"/>
          <w:color w:val="auto"/>
          <w:sz w:val="22"/>
        </w:rPr>
        <w:t xml:space="preserve"> les adaptacions necessàries per a la seva utilització per treballadors discapacitats</w:t>
      </w:r>
      <w:r w:rsidR="001A17EB" w:rsidRPr="00983220">
        <w:rPr>
          <w:rFonts w:ascii="Arial" w:hAnsi="Arial" w:cs="Arial"/>
          <w:color w:val="auto"/>
          <w:sz w:val="22"/>
        </w:rPr>
        <w:t>.</w:t>
      </w:r>
    </w:p>
    <w:p w:rsidR="00983220" w:rsidRDefault="00891CFC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Adoptarà les mesures necessàries perquè, mitjançant un manteniment adequat, els equips de treball es conservin durant tot el temps d'utilització en unes condicions adequades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Totes les operacions de manteniment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ajustament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desbloqueig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revisió o reparació dels equips de treball es realitzarà després d'haver parat o desconnectat l' equip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Aquestes operacions hauran de ser encomanades al personal especialment capacitat per a això. L'empresari ha de garantir que els treballadors rebin una formació i informació adequades als riscos derivats dels equips de treball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La informació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subministrada preferentment per escrit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haurà de contenir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com a mínim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les indicacions relatives a</w:t>
      </w:r>
      <w:r w:rsidR="001A17EB">
        <w:rPr>
          <w:rFonts w:ascii="Arial" w:hAnsi="Arial" w:cs="Arial"/>
        </w:rPr>
        <w:t>:</w:t>
      </w:r>
      <w:r w:rsidRPr="00495E0D">
        <w:rPr>
          <w:rFonts w:ascii="Arial" w:hAnsi="Arial" w:cs="Arial"/>
        </w:rPr>
        <w:t xml:space="preserve"> </w:t>
      </w:r>
    </w:p>
    <w:p w:rsidR="00983220" w:rsidRPr="00983220" w:rsidRDefault="00891CFC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983220">
        <w:rPr>
          <w:rFonts w:ascii="Arial" w:hAnsi="Arial" w:cs="Arial"/>
          <w:color w:val="auto"/>
          <w:sz w:val="22"/>
        </w:rPr>
        <w:t>Les condicions i forma correcta d' utilització dels equips de treball</w:t>
      </w:r>
      <w:r w:rsidR="001A17EB" w:rsidRPr="00983220">
        <w:rPr>
          <w:rFonts w:ascii="Arial" w:hAnsi="Arial" w:cs="Arial"/>
          <w:color w:val="auto"/>
          <w:sz w:val="22"/>
        </w:rPr>
        <w:t>,</w:t>
      </w:r>
      <w:r w:rsidRPr="00983220">
        <w:rPr>
          <w:rFonts w:ascii="Arial" w:hAnsi="Arial" w:cs="Arial"/>
          <w:color w:val="auto"/>
          <w:sz w:val="22"/>
        </w:rPr>
        <w:t xml:space="preserve"> tenint en compte les instruccions del fabricant, així com les situacions o formes d'utilització anormals i perilloses que puguin preveure</w:t>
      </w:r>
      <w:r w:rsidR="001A17EB" w:rsidRPr="00983220">
        <w:rPr>
          <w:rFonts w:ascii="Arial" w:hAnsi="Arial" w:cs="Arial"/>
          <w:color w:val="auto"/>
          <w:sz w:val="22"/>
        </w:rPr>
        <w:t>.</w:t>
      </w:r>
      <w:r w:rsidRPr="00983220">
        <w:rPr>
          <w:rFonts w:ascii="Arial" w:hAnsi="Arial" w:cs="Arial"/>
          <w:color w:val="auto"/>
          <w:sz w:val="22"/>
        </w:rPr>
        <w:t xml:space="preserve"> </w:t>
      </w:r>
    </w:p>
    <w:p w:rsidR="00983220" w:rsidRPr="00983220" w:rsidRDefault="00891CFC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983220">
        <w:rPr>
          <w:rFonts w:ascii="Arial" w:hAnsi="Arial" w:cs="Arial"/>
          <w:color w:val="auto"/>
          <w:sz w:val="22"/>
        </w:rPr>
        <w:t>Les conclusions que</w:t>
      </w:r>
      <w:r w:rsidR="001A17EB" w:rsidRPr="00983220">
        <w:rPr>
          <w:rFonts w:ascii="Arial" w:hAnsi="Arial" w:cs="Arial"/>
          <w:color w:val="auto"/>
          <w:sz w:val="22"/>
        </w:rPr>
        <w:t>,</w:t>
      </w:r>
      <w:r w:rsidRPr="00983220">
        <w:rPr>
          <w:rFonts w:ascii="Arial" w:hAnsi="Arial" w:cs="Arial"/>
          <w:color w:val="auto"/>
          <w:sz w:val="22"/>
        </w:rPr>
        <w:t xml:space="preserve"> si escau</w:t>
      </w:r>
      <w:r w:rsidR="001A17EB" w:rsidRPr="00983220">
        <w:rPr>
          <w:rFonts w:ascii="Arial" w:hAnsi="Arial" w:cs="Arial"/>
          <w:color w:val="auto"/>
          <w:sz w:val="22"/>
        </w:rPr>
        <w:t>,</w:t>
      </w:r>
      <w:r w:rsidRPr="00983220">
        <w:rPr>
          <w:rFonts w:ascii="Arial" w:hAnsi="Arial" w:cs="Arial"/>
          <w:color w:val="auto"/>
          <w:sz w:val="22"/>
        </w:rPr>
        <w:t xml:space="preserve"> es puguin obtenir de l'experiència adquirida en la utilització dels equips de treball</w:t>
      </w:r>
      <w:r w:rsidR="001A17EB" w:rsidRPr="00983220">
        <w:rPr>
          <w:rFonts w:ascii="Arial" w:hAnsi="Arial" w:cs="Arial"/>
          <w:color w:val="auto"/>
          <w:sz w:val="22"/>
        </w:rPr>
        <w:t>.</w:t>
      </w:r>
      <w:r w:rsidRPr="00983220">
        <w:rPr>
          <w:rFonts w:ascii="Arial" w:hAnsi="Arial" w:cs="Arial"/>
          <w:color w:val="auto"/>
          <w:sz w:val="22"/>
        </w:rPr>
        <w:t xml:space="preserve"> </w:t>
      </w:r>
    </w:p>
    <w:p w:rsidR="00983220" w:rsidRDefault="00983220">
      <w:pPr>
        <w:spacing w:line="360" w:lineRule="auto"/>
        <w:rPr>
          <w:rFonts w:ascii="Arial" w:hAnsi="Arial" w:cs="Arial"/>
        </w:rPr>
      </w:pPr>
    </w:p>
    <w:p w:rsidR="00983220" w:rsidRDefault="00983220" w:rsidP="00983220">
      <w:pPr>
        <w:pStyle w:val="Estilo3"/>
        <w:rPr>
          <w:rFonts w:ascii="Arial" w:hAnsi="Arial" w:cs="Arial"/>
        </w:rPr>
      </w:pPr>
      <w:bookmarkStart w:id="48" w:name="_Toc94007581"/>
      <w:r w:rsidRPr="00495E0D">
        <w:rPr>
          <w:rFonts w:ascii="Arial" w:hAnsi="Arial" w:cs="Arial"/>
        </w:rPr>
        <w:lastRenderedPageBreak/>
        <w:t>Disposicions mínimes generals aplicables als equips de treball</w:t>
      </w:r>
      <w:bookmarkEnd w:id="48"/>
      <w:r w:rsidR="00891CFC" w:rsidRPr="00495E0D">
        <w:rPr>
          <w:rFonts w:ascii="Arial" w:hAnsi="Arial" w:cs="Arial"/>
        </w:rPr>
        <w:t xml:space="preserve"> </w:t>
      </w:r>
    </w:p>
    <w:p w:rsidR="00891CFC" w:rsidRPr="00495E0D" w:rsidRDefault="00891CFC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Els òrgans d'accionament d'un equip de treball que tinguin alguna incidència en la seguretat hauran de ser clarament visibles i identificables i no hauran d'implicar riscos com a conseqüència d'una manipulació involuntària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Cada equip de treball ha de tenir un òrgan d'accionament que permeti la seva parada total en condicions de seguretat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Qualsevol equip de treball que comporti risc de caiguda d'objectes o de projeccions ha de dispositius de protecció adequats a aquests riscos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Qualsevol equip de treball que comporti risc per emanació de gasos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vapors o líquids o per emissió de pols haurà d'estar proveït de dispositius adequats de captació o extracció prop de la font emissora corresponent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Si fos necessari per a la seguretat o la salut dels treballadors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els equips de treball i els seus elements s'hauran d'estabilitzar fixació o per altres mitjans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Quan els elements mòbils d'un equip de treball puguin comportar risc d'accident per contacte mecànic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hauran d'anar equipats amb resguards o dispositius que impedeixin l'accés a les zones perilloses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Les zones i punts de treball o manteniment d'un equip de treball hauran d'estar adequadament il·luminades en funció de les tasques que s'hagin de realitzar.</w:t>
      </w:r>
    </w:p>
    <w:p w:rsidR="00983220" w:rsidRDefault="00891CFC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Les parts d'un equip de treball que assoleixin temperatures elevades o molt baixes hauran d'estar protegides quan correspongui contra els riscos de contacte o la proximitat dels treballadors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Tot equip de treball haurà de ser adequat per protegir als treballadors exposats contra el risc de contacte directe o indirecte de l'electricitat i els que comportin risc per soroll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vibracions o radiacions haurà de disposar de les proteccions o dispositius adequats per limitar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en la mesura sigui possible, la generació i propagació d'aquests agents físics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Les eines manuals hauran d'estar construïdes amb materials resistents i la unió entre els seus elements haurà de ser ferm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de manera que s'evitin els trencaments o projeccions dels mateixos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La utilització de tots aquests equips no podrà realitzar-se en contradicció amb les instruccions facilitades pel fabricant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comprovant- abans del iniciar la tasca que totes les seves proteccions i condicions d'ús són les adequades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S'han de prendre les mesures necessàries per evitar </w:t>
      </w:r>
      <w:proofErr w:type="spellStart"/>
      <w:r w:rsidRPr="00495E0D">
        <w:rPr>
          <w:rFonts w:ascii="Arial" w:hAnsi="Arial" w:cs="Arial"/>
        </w:rPr>
        <w:t>l'atrapament</w:t>
      </w:r>
      <w:proofErr w:type="spellEnd"/>
      <w:r w:rsidRPr="00495E0D">
        <w:rPr>
          <w:rFonts w:ascii="Arial" w:hAnsi="Arial" w:cs="Arial"/>
        </w:rPr>
        <w:t xml:space="preserve"> del cabell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robes de treball o altres objectes del treballador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evitant, en qualsevol cas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sotmetre als equips a sobrecàrregues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sobrepressions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velocitats o tensions excessives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983220" w:rsidRDefault="00983220" w:rsidP="00983220">
      <w:pPr>
        <w:pStyle w:val="Estilo3"/>
        <w:rPr>
          <w:rFonts w:ascii="Arial" w:hAnsi="Arial" w:cs="Arial"/>
        </w:rPr>
      </w:pPr>
      <w:bookmarkStart w:id="49" w:name="_Toc94007582"/>
      <w:r>
        <w:rPr>
          <w:rFonts w:ascii="Arial" w:hAnsi="Arial" w:cs="Arial"/>
        </w:rPr>
        <w:t>D</w:t>
      </w:r>
      <w:r w:rsidRPr="00495E0D">
        <w:rPr>
          <w:rFonts w:ascii="Arial" w:hAnsi="Arial" w:cs="Arial"/>
        </w:rPr>
        <w:t>isposicions mínimes addicionals aplicabl</w:t>
      </w:r>
      <w:r>
        <w:rPr>
          <w:rFonts w:ascii="Arial" w:hAnsi="Arial" w:cs="Arial"/>
        </w:rPr>
        <w:t>es als equips de treball mòbils</w:t>
      </w:r>
      <w:bookmarkEnd w:id="49"/>
      <w:r w:rsidR="00891CFC" w:rsidRPr="00495E0D">
        <w:rPr>
          <w:rFonts w:ascii="Arial" w:hAnsi="Arial" w:cs="Arial"/>
        </w:rPr>
        <w:t xml:space="preserve"> </w:t>
      </w:r>
    </w:p>
    <w:p w:rsidR="00983220" w:rsidRDefault="00891CFC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Els equips amb treballadors transportats hauran d'evitar el contacte d'aquests amb rodes i erugues i el empresonament per les mateixes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Per a això disposaran d'una </w:t>
      </w:r>
      <w:r w:rsidRPr="00495E0D">
        <w:rPr>
          <w:rFonts w:ascii="Arial" w:hAnsi="Arial" w:cs="Arial"/>
        </w:rPr>
        <w:lastRenderedPageBreak/>
        <w:t>estructura de protecció que impedeixi que l'equip de treball inclini més d'un quart de volta o una estructura que garanteixi un espai suficient al voltant dels treballadors transportats quan l'equip pugui inclinar-se més d'un quart de volta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No es requeriran aquestes estructures de protecció quan l'equip de treball es trobi estabilitzat durant la seva ocupació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Els carretons elevadors hauran d'estar condicionades mitjançant la instal·lació d'una cabina per al conductor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una estructura que impedeixi que el carretó bolqui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una estructura que garanteixi que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en cas de bolcada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quedi espai suficient per al treballador entre el terra i determinades parts d'aquesta carretó i una estructura que mantingui al treballador sobre el seient de conducció en bones condicions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Els equips de treball automotors hauran de comptar amb dispositius de frenada i parada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amb dispositius per garantir una visibilitat adequada i amb una senyalització acústica d'advertiment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En qualsevol cas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la seva conducció</w:t>
      </w:r>
      <w:r w:rsidR="00983220">
        <w:rPr>
          <w:rFonts w:ascii="Arial" w:hAnsi="Arial" w:cs="Arial"/>
        </w:rPr>
        <w:t xml:space="preserve"> </w:t>
      </w:r>
      <w:r w:rsidRPr="00495E0D">
        <w:rPr>
          <w:rFonts w:ascii="Arial" w:hAnsi="Arial" w:cs="Arial"/>
        </w:rPr>
        <w:t>estarà reservada als treballadors que hagin rebut una informació específica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983220" w:rsidRDefault="00983220" w:rsidP="00983220">
      <w:pPr>
        <w:pStyle w:val="Estilo3"/>
        <w:rPr>
          <w:rFonts w:ascii="Arial" w:hAnsi="Arial" w:cs="Arial"/>
        </w:rPr>
      </w:pPr>
      <w:bookmarkStart w:id="50" w:name="_Toc94007583"/>
      <w:r w:rsidRPr="00495E0D">
        <w:rPr>
          <w:rFonts w:ascii="Arial" w:hAnsi="Arial" w:cs="Arial"/>
        </w:rPr>
        <w:t>Disposicions mínimes addicionals aplicables als equips de treball per elevació de càrregues</w:t>
      </w:r>
      <w:bookmarkEnd w:id="50"/>
    </w:p>
    <w:p w:rsidR="00983220" w:rsidRDefault="00891CFC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Hauran d'estar instal · lats fermament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tenint present la càrrega que hagin aixecar i les tensions induïdes en els punts de suspensió o de fixació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En qualsevol cas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els aparells d'hissar estaran equipats amb limitador del recorregut del carro i dels ganxos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els motors elèctrics estaran proveïts de limitadors d'altura i del pes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els ganxos de subjecció seran d'acer amb " pestells de seguretat" i els carrils per desplaçament estaran limitats a una distància d'1 m del seu terme mitjançant límits de seguretat de fi de carrera elèctrics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Haurà de figurar clarament la càrrega nominal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Hauran d'instal·lar de manera que es redueixi el risc que la càrrega caigui en picat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es deixi anar o es desviï involuntàriament de forma perillosa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En qualsevol cas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s'evitarà la presència de treballadors sota les càrregues suspeses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Cas d'anar equipades amb cabines per a treballadors s'ha d'evitar la caiguda d'aquestes, la seva aixafada o xoc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Els treballs de hissat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transport i descens de càrregues suspeses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quedaran interromputs sota règim de vents superiors als 60 km / h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983220" w:rsidRDefault="00983220" w:rsidP="00983220">
      <w:pPr>
        <w:pStyle w:val="Estilo3"/>
        <w:rPr>
          <w:rFonts w:ascii="Arial" w:hAnsi="Arial" w:cs="Arial"/>
        </w:rPr>
      </w:pPr>
      <w:bookmarkStart w:id="51" w:name="_Toc94007584"/>
      <w:r w:rsidRPr="00495E0D">
        <w:rPr>
          <w:rFonts w:ascii="Arial" w:hAnsi="Arial" w:cs="Arial"/>
        </w:rPr>
        <w:t>Disposicions mínimes addicionals aplicables als equips de treball per moviment de terres i maquinària pesada en general</w:t>
      </w:r>
      <w:bookmarkEnd w:id="51"/>
    </w:p>
    <w:p w:rsidR="00891CFC" w:rsidRPr="00495E0D" w:rsidRDefault="00891CFC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Les màquines per als moviments de terres estaran dotades de fars de marxa cap endavant i de retrocés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servofrens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fre de mà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botzina automàtica de retrocés, retrovisors en ambdós costats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pòrtic de seguretat </w:t>
      </w:r>
      <w:proofErr w:type="spellStart"/>
      <w:r w:rsidRPr="00495E0D">
        <w:rPr>
          <w:rFonts w:ascii="Arial" w:hAnsi="Arial" w:cs="Arial"/>
        </w:rPr>
        <w:t>antibolcat</w:t>
      </w:r>
      <w:proofErr w:type="spellEnd"/>
      <w:r w:rsidRPr="00495E0D">
        <w:rPr>
          <w:rFonts w:ascii="Arial" w:hAnsi="Arial" w:cs="Arial"/>
        </w:rPr>
        <w:t xml:space="preserve"> i </w:t>
      </w:r>
      <w:proofErr w:type="spellStart"/>
      <w:r w:rsidRPr="00495E0D">
        <w:rPr>
          <w:rFonts w:ascii="Arial" w:hAnsi="Arial" w:cs="Arial"/>
        </w:rPr>
        <w:t>antiimpactes</w:t>
      </w:r>
      <w:proofErr w:type="spellEnd"/>
      <w:r w:rsidRPr="00495E0D">
        <w:rPr>
          <w:rFonts w:ascii="Arial" w:hAnsi="Arial" w:cs="Arial"/>
        </w:rPr>
        <w:t xml:space="preserve"> i un extintor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Es prohibeix treballar o romandre dins del radi d'acció de la maquinària de </w:t>
      </w:r>
      <w:r w:rsidRPr="00495E0D">
        <w:rPr>
          <w:rFonts w:ascii="Arial" w:hAnsi="Arial" w:cs="Arial"/>
        </w:rPr>
        <w:lastRenderedPageBreak/>
        <w:t>moviment de terres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per evitar els riscos per atropellament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Durant el temps de parada de les màquines es senyalitzarà el seu entorn amb "senyals de perill "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per evitar els riscos per fallada de frens o per atropellament durant la posada en marxa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Si es produís contacte amb línies elèctriques el maquinista romandrà immòbil en el seu lloc i sol · licitarà auxili per mitjà de les botzines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Si és possible el salt sense risc de contacte elèctric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el maquinista saltarà fora de la màquina sense tocar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a l'uníson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la màquina i el terreny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Abans de l'abandonament de la cabina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el maquinista haurà deixat en repòs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en contacte amb el paviment ( la fulla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cassó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etc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)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Posat el fre de mà i parat el motor extraient la clau de contacte per evitar els riscos per fallades del sistema hidràulic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Les passarel·les i esglaons d'accés per conducció o manteniment romandran nets de graves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fangs i oli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per evitar els riscos de caiguda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Es prohibeix el transport de persones sobre les màquines per al moviment de terres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per evitar els riscos de caigudes o d'atropellaments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S'instal·laran topalls de seguretat de fi de recorregut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davant la coronació dels talls ( talussos o terraplens ) als quals ha d'aproximar la maquinària emprada en el moviment de terres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per evitar els riscos per caiguda de la màquina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Se senyalitzaran els camins de circulació interna mitjançant corda de banderoles i senyals normalitzades de trànsit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Es prohibeix l'apilament de terres a menys de 2 m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de la vora de l'excavació ( com a norma general )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No s'ha de fumar quan es proveeixi de combustible la màquina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doncs podria inflamar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En realitzar aquesta tasca el motor haurà de romandre aturat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Es prohibeix realitzar treballs en un radi de 10 m entorn a les màquines de clava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en prevenció de cops i atropellaments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Les cintes transportadores estaran dotades de passadís lateral de visita de 60 cm d' amplada i baranes de protecció d'aquest de 90 cm d'alçada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Estaran dotades de encausadors </w:t>
      </w:r>
      <w:proofErr w:type="spellStart"/>
      <w:r w:rsidRPr="00495E0D">
        <w:rPr>
          <w:rFonts w:ascii="Arial" w:hAnsi="Arial" w:cs="Arial"/>
        </w:rPr>
        <w:t>antidespreniments</w:t>
      </w:r>
      <w:proofErr w:type="spellEnd"/>
      <w:r w:rsidRPr="00495E0D">
        <w:rPr>
          <w:rFonts w:ascii="Arial" w:hAnsi="Arial" w:cs="Arial"/>
        </w:rPr>
        <w:t xml:space="preserve"> d'objectes per sobreeiximent de materials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Sota les cintes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en tot el seu recorregut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s'instal·laran safates de recollida d'objectes despresos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Els compressors seran dels anomenats " silenciosos " en la intenció de disminuir el nivell de soroll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La zona dedicada per a la ubicació del compressor quedarà acordonada en un radi de 4 m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Les mànegues estaran en perfectes condicions d'ús, és a dir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sense esquerdes ni desgastos que puguin produir una rebentada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Cada tall amb martells pneumàtics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estarà treballat per dues quadrilles que s'alternaran cada hora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en prevenció de lesions per permanència continuada rebent vibracions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Els picons mecànics es guiaran avançant frontalment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evitant els desplaçaments laterals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Per realitzar aquestes tasques s'utilitzarà faixa elàstica de protecció de cintura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canelleres ben ajustades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botes de seguretat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cascos </w:t>
      </w:r>
      <w:proofErr w:type="spellStart"/>
      <w:r w:rsidRPr="00495E0D">
        <w:rPr>
          <w:rFonts w:ascii="Arial" w:hAnsi="Arial" w:cs="Arial"/>
        </w:rPr>
        <w:t>antisoroll</w:t>
      </w:r>
      <w:proofErr w:type="spellEnd"/>
      <w:r w:rsidRPr="00495E0D">
        <w:rPr>
          <w:rFonts w:ascii="Arial" w:hAnsi="Arial" w:cs="Arial"/>
        </w:rPr>
        <w:t xml:space="preserve"> i una mascareta amb filtre mecànic recanviable</w:t>
      </w:r>
      <w:r w:rsidR="001A17EB">
        <w:rPr>
          <w:rFonts w:ascii="Arial" w:hAnsi="Arial" w:cs="Arial"/>
        </w:rPr>
        <w:t>.</w:t>
      </w:r>
    </w:p>
    <w:p w:rsidR="00F75BE6" w:rsidRDefault="00F75BE6" w:rsidP="00F75BE6">
      <w:pPr>
        <w:pStyle w:val="Estilo3"/>
        <w:rPr>
          <w:rFonts w:ascii="Arial" w:hAnsi="Arial" w:cs="Arial"/>
        </w:rPr>
      </w:pPr>
      <w:bookmarkStart w:id="52" w:name="_Toc94007585"/>
      <w:r w:rsidRPr="00495E0D">
        <w:rPr>
          <w:rFonts w:ascii="Arial" w:hAnsi="Arial" w:cs="Arial"/>
        </w:rPr>
        <w:lastRenderedPageBreak/>
        <w:t>Disposicions mínimes addicionals aplicables a la maquinària eina</w:t>
      </w:r>
      <w:bookmarkEnd w:id="52"/>
    </w:p>
    <w:p w:rsidR="00F75BE6" w:rsidRDefault="00891CFC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 xml:space="preserve">Les </w:t>
      </w:r>
      <w:proofErr w:type="spellStart"/>
      <w:r w:rsidRPr="00495E0D">
        <w:rPr>
          <w:rFonts w:ascii="Arial" w:hAnsi="Arial" w:cs="Arial"/>
        </w:rPr>
        <w:t>màquines-eina</w:t>
      </w:r>
      <w:proofErr w:type="spellEnd"/>
      <w:r w:rsidRPr="00495E0D">
        <w:rPr>
          <w:rFonts w:ascii="Arial" w:hAnsi="Arial" w:cs="Arial"/>
        </w:rPr>
        <w:t xml:space="preserve"> estaran protegides elèctricament mitjançant doble aïllament i els seus motors elèctrics estaran protegits per la carcassa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F75BE6" w:rsidRDefault="00891CFC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 xml:space="preserve">Les que tinguin capacitat de tall tindran el disc protegit mitjançant una carcassa </w:t>
      </w:r>
      <w:proofErr w:type="spellStart"/>
      <w:r w:rsidRPr="00495E0D">
        <w:rPr>
          <w:rFonts w:ascii="Arial" w:hAnsi="Arial" w:cs="Arial"/>
        </w:rPr>
        <w:t>antiprojeccions</w:t>
      </w:r>
      <w:proofErr w:type="spellEnd"/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F75BE6" w:rsidRDefault="00891CFC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Les que s'utilitzin en ambients inflamables o explosius estaran protegides mitjançant carcasses antideflagrants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Es prohibeix la utilització de màquines accionades mitjançant combustibles líquids en llocs tancats o de ventilació insuficient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F75BE6" w:rsidRDefault="00891CFC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Es prohibeix treballar sobre llocs entollats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per evitar els riscos de caigudes i els elèctrics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Per a totes les tasques es disposarà una il·luminació adequada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entorn de 100 lux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891CFC" w:rsidRPr="00495E0D" w:rsidRDefault="00891CFC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En prevenció dels riscos per inhalació de pols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s'utilitzaran en via humida les eines que el produeixin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Les taules de serra circular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talladores de material ceràmic i serres de disc manual no s'ubicaran a distàncies inferiors a tres metres de la vora dels forjats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amb l'excepció dels que estiguin clarament protegits ( xarxes o baranes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petos de rematada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etc )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Sota cap concepte es retirarà la protecció del disc de tall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</w:t>
      </w:r>
      <w:proofErr w:type="spellStart"/>
      <w:r w:rsidRPr="00495E0D">
        <w:rPr>
          <w:rFonts w:ascii="Arial" w:hAnsi="Arial" w:cs="Arial"/>
        </w:rPr>
        <w:t>utilitzant-se</w:t>
      </w:r>
      <w:proofErr w:type="spellEnd"/>
      <w:r w:rsidRPr="00495E0D">
        <w:rPr>
          <w:rFonts w:ascii="Arial" w:hAnsi="Arial" w:cs="Arial"/>
        </w:rPr>
        <w:t xml:space="preserve"> en tot moment ulleres de seguretat </w:t>
      </w:r>
      <w:proofErr w:type="spellStart"/>
      <w:r w:rsidRPr="00495E0D">
        <w:rPr>
          <w:rFonts w:ascii="Arial" w:hAnsi="Arial" w:cs="Arial"/>
        </w:rPr>
        <w:t>antiprojecció</w:t>
      </w:r>
      <w:proofErr w:type="spellEnd"/>
      <w:r w:rsidRPr="00495E0D">
        <w:rPr>
          <w:rFonts w:ascii="Arial" w:hAnsi="Arial" w:cs="Arial"/>
        </w:rPr>
        <w:t xml:space="preserve"> de partícules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Com a norma general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s'hauran d'extreure els claus o parts metàl·liques clavades en l'element a tallar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Amb les pistoles fixa -claus no es realitzaran trets inclinats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s'haurà de verificar que no hi ha ningú a l'altre costat de l'objecte sobre el qual es dispara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s'evitarà clavar sobre fàbriques de maó buit i s'assegurarà l'equilibri de la persona abans d'efectuar el tret. Per a la utilització dels trepants portàtils i regaladores elèctriques es triaran sempre les broques i discos adequats al material a trepar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s'evitarà realitzar trepants en una sola maniobra i trepants o rascades inclinades a pols i es tractarà no </w:t>
      </w:r>
      <w:proofErr w:type="spellStart"/>
      <w:r w:rsidRPr="00495E0D">
        <w:rPr>
          <w:rFonts w:ascii="Arial" w:hAnsi="Arial" w:cs="Arial"/>
        </w:rPr>
        <w:t>recalentar</w:t>
      </w:r>
      <w:proofErr w:type="spellEnd"/>
      <w:r w:rsidRPr="00495E0D">
        <w:rPr>
          <w:rFonts w:ascii="Arial" w:hAnsi="Arial" w:cs="Arial"/>
        </w:rPr>
        <w:t xml:space="preserve"> les broques i discos. Les polidores i abrillantadores de sòls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fregadores de fusta i allisadores mecàniques tindran el manillar de maneig i control revestit de material aïllant i estaran dotades de cèrcol de protecció </w:t>
      </w:r>
      <w:proofErr w:type="spellStart"/>
      <w:r w:rsidRPr="00495E0D">
        <w:rPr>
          <w:rFonts w:ascii="Arial" w:hAnsi="Arial" w:cs="Arial"/>
        </w:rPr>
        <w:t>antiatrapaments</w:t>
      </w:r>
      <w:proofErr w:type="spellEnd"/>
      <w:r w:rsidRPr="00495E0D">
        <w:rPr>
          <w:rFonts w:ascii="Arial" w:hAnsi="Arial" w:cs="Arial"/>
        </w:rPr>
        <w:t xml:space="preserve"> o abrasions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En les tasques de soldadura per arc elèctric s'utilitzarà elm del soldar o pantalla de mà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no es mirarà directament a l'arc voltaic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no es tocaran les peces recentment soldades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es soldarà en un lloc ventilat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es verificarà la inexistència de persones en l'entorn vertical de lloc de treball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no es deixarà directament la pinça al terra o sobre la perfilaria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s'escollirà l'elèctrode adequada per al cordó a executar i se suspendran els treballs de soldadura amb vents superiors a 60 km / h i a la intempèrie amb règim de pluges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En la </w:t>
      </w:r>
      <w:r w:rsidRPr="00495E0D">
        <w:rPr>
          <w:rFonts w:ascii="Arial" w:hAnsi="Arial" w:cs="Arial"/>
        </w:rPr>
        <w:lastRenderedPageBreak/>
        <w:t>soldadura oxiacetilènica ( oxida'l ) no es barrejaran ampolles de gasos diferents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aquestes es transportaran sobre bats engabiades en posició vertical i lligades, no s'ubicaran al sol ni en posició inclinada i els encenedors estaran dotats de vàlvules antiretorn de la flama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Si es desprenen pintures es treballarà amb mascareta protectora i es farà a l'aire lliure o en un local ventilat</w:t>
      </w:r>
    </w:p>
    <w:p w:rsidR="00F75BE6" w:rsidRDefault="00891CFC" w:rsidP="00F75BE6">
      <w:pPr>
        <w:pStyle w:val="Ttulo1"/>
      </w:pPr>
      <w:bookmarkStart w:id="53" w:name="_Toc94007586"/>
      <w:r w:rsidRPr="00495E0D">
        <w:t>DISPOSICIONS MÍNIMES DE SEGURETAT I SALUT A LES OBRES DE CONSTRUCCIÓ</w:t>
      </w:r>
      <w:bookmarkEnd w:id="53"/>
    </w:p>
    <w:p w:rsidR="00F75BE6" w:rsidRPr="00F75BE6" w:rsidRDefault="00891CFC" w:rsidP="00596553">
      <w:pPr>
        <w:pStyle w:val="EstiloTtulo111Justificado"/>
        <w:numPr>
          <w:ilvl w:val="1"/>
          <w:numId w:val="6"/>
        </w:numPr>
        <w:rPr>
          <w:rFonts w:cs="Arial"/>
          <w:sz w:val="24"/>
          <w:szCs w:val="24"/>
          <w:lang w:val="ca-ES"/>
        </w:rPr>
      </w:pPr>
      <w:bookmarkStart w:id="54" w:name="_Toc94007587"/>
      <w:r w:rsidRPr="00F75BE6">
        <w:rPr>
          <w:rFonts w:cs="Arial"/>
          <w:sz w:val="24"/>
          <w:szCs w:val="24"/>
          <w:lang w:val="ca-ES"/>
        </w:rPr>
        <w:t>INTRODUCCIÓ</w:t>
      </w:r>
      <w:bookmarkEnd w:id="54"/>
      <w:r w:rsidRPr="00F75BE6">
        <w:rPr>
          <w:rFonts w:cs="Arial"/>
          <w:sz w:val="24"/>
          <w:szCs w:val="24"/>
          <w:lang w:val="ca-ES"/>
        </w:rPr>
        <w:t xml:space="preserve"> </w:t>
      </w:r>
    </w:p>
    <w:p w:rsidR="00644311" w:rsidRDefault="00891CFC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La Llei 31 /1995, de 8 de novembre de 1995, de Prevenció de Riscos Laborals és la norma legal per la qual es determina el cos bàsic de garanties i responsabilitats necessari per establir un adequat nivell de protecció de la salut dels treballadors davant els riscos derivats de les condicions de treball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D'acord amb l'article 6 de la dita llei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seran les normes reglamentàries les que fixaran les mesures mínimes que s'han d'adoptar per a l'adequada protecció dels treballadors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Entre aquestes es troben necessàriament les destinades a garantir la seguretat i la salut en les obres de construcció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Per tot </w:t>
      </w:r>
      <w:proofErr w:type="spellStart"/>
      <w:r w:rsidRPr="00495E0D">
        <w:rPr>
          <w:rFonts w:ascii="Arial" w:hAnsi="Arial" w:cs="Arial"/>
        </w:rPr>
        <w:t>l'exposat</w:t>
      </w:r>
      <w:proofErr w:type="spellEnd"/>
      <w:r w:rsidRPr="00495E0D">
        <w:rPr>
          <w:rFonts w:ascii="Arial" w:hAnsi="Arial" w:cs="Arial"/>
        </w:rPr>
        <w:t>, el Reial Decret 1627/1997 de 24 d' octubre de 1997 estableix les disposicions mínimes de seguretat i salut en les obres de construcció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entenent com a tals qualsevol obra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pública o privada, en la qual s'efectuïn treballs de construcció o enginyeria civil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L'obra en projecte referent a l'Execució d'una edificació d'ús industrial o comercial es troba inclosa en l'Annex I d'aquesta legislació, amb la classificació a ) Excavació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b ) Moviment de terres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c) Construcció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d) Muntatge i desmuntatge de elements prefabricats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e) Condicionament o instal·lació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l) Treballs de pintura i de neteja) Sanejament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644311" w:rsidRPr="00644311" w:rsidRDefault="00891CFC" w:rsidP="00644311">
      <w:pPr>
        <w:spacing w:line="360" w:lineRule="auto"/>
        <w:rPr>
          <w:rFonts w:ascii="Arial" w:hAnsi="Arial" w:cs="Arial"/>
        </w:rPr>
      </w:pPr>
      <w:r w:rsidRPr="00644311">
        <w:rPr>
          <w:rFonts w:ascii="Arial" w:hAnsi="Arial" w:cs="Arial"/>
        </w:rPr>
        <w:t>En tractar-se d' una obra amb les següents condicions</w:t>
      </w:r>
      <w:r w:rsidR="001A17EB" w:rsidRPr="00644311">
        <w:rPr>
          <w:rFonts w:ascii="Arial" w:hAnsi="Arial" w:cs="Arial"/>
        </w:rPr>
        <w:t>:</w:t>
      </w:r>
      <w:r w:rsidRPr="00644311">
        <w:rPr>
          <w:rFonts w:ascii="Arial" w:hAnsi="Arial" w:cs="Arial"/>
        </w:rPr>
        <w:t xml:space="preserve"> </w:t>
      </w:r>
    </w:p>
    <w:p w:rsidR="00644311" w:rsidRPr="00644311" w:rsidRDefault="00891CFC" w:rsidP="00596553">
      <w:pPr>
        <w:pStyle w:val="Prrafodelista"/>
        <w:numPr>
          <w:ilvl w:val="0"/>
          <w:numId w:val="8"/>
        </w:numPr>
        <w:pBdr>
          <w:bottom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2"/>
        </w:rPr>
      </w:pPr>
      <w:r w:rsidRPr="00644311">
        <w:rPr>
          <w:rFonts w:ascii="Arial" w:hAnsi="Arial" w:cs="Arial"/>
          <w:color w:val="auto"/>
          <w:sz w:val="22"/>
        </w:rPr>
        <w:t>El pressupost d'execució per contracta inclòs en el projecte és inferior a 450.759,08 euros</w:t>
      </w:r>
      <w:r w:rsidR="001A17EB" w:rsidRPr="00644311">
        <w:rPr>
          <w:rFonts w:ascii="Arial" w:hAnsi="Arial" w:cs="Arial"/>
          <w:color w:val="auto"/>
          <w:sz w:val="22"/>
        </w:rPr>
        <w:t>.</w:t>
      </w:r>
      <w:r w:rsidRPr="00644311">
        <w:rPr>
          <w:rFonts w:ascii="Arial" w:hAnsi="Arial" w:cs="Arial"/>
          <w:color w:val="auto"/>
          <w:sz w:val="22"/>
        </w:rPr>
        <w:t xml:space="preserve"> </w:t>
      </w:r>
    </w:p>
    <w:p w:rsidR="00644311" w:rsidRPr="00644311" w:rsidRDefault="00891CFC" w:rsidP="00596553">
      <w:pPr>
        <w:pStyle w:val="Prrafodelista"/>
        <w:numPr>
          <w:ilvl w:val="0"/>
          <w:numId w:val="8"/>
        </w:numPr>
        <w:pBdr>
          <w:bottom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2"/>
        </w:rPr>
      </w:pPr>
      <w:r w:rsidRPr="00644311">
        <w:rPr>
          <w:rFonts w:ascii="Arial" w:hAnsi="Arial" w:cs="Arial"/>
          <w:color w:val="auto"/>
          <w:sz w:val="22"/>
        </w:rPr>
        <w:t>La durada estimada és inferior a 30 dies laborables</w:t>
      </w:r>
      <w:r w:rsidR="001A17EB" w:rsidRPr="00644311">
        <w:rPr>
          <w:rFonts w:ascii="Arial" w:hAnsi="Arial" w:cs="Arial"/>
          <w:color w:val="auto"/>
          <w:sz w:val="22"/>
        </w:rPr>
        <w:t>,</w:t>
      </w:r>
      <w:r w:rsidRPr="00644311">
        <w:rPr>
          <w:rFonts w:ascii="Arial" w:hAnsi="Arial" w:cs="Arial"/>
          <w:color w:val="auto"/>
          <w:sz w:val="22"/>
        </w:rPr>
        <w:t xml:space="preserve"> no </w:t>
      </w:r>
      <w:proofErr w:type="spellStart"/>
      <w:r w:rsidRPr="00644311">
        <w:rPr>
          <w:rFonts w:ascii="Arial" w:hAnsi="Arial" w:cs="Arial"/>
          <w:color w:val="auto"/>
          <w:sz w:val="22"/>
        </w:rPr>
        <w:t>utilitzant-se</w:t>
      </w:r>
      <w:proofErr w:type="spellEnd"/>
      <w:r w:rsidRPr="00644311">
        <w:rPr>
          <w:rFonts w:ascii="Arial" w:hAnsi="Arial" w:cs="Arial"/>
          <w:color w:val="auto"/>
          <w:sz w:val="22"/>
        </w:rPr>
        <w:t xml:space="preserve"> en cap moment a més de 20 treballadors simultàniament</w:t>
      </w:r>
      <w:r w:rsidR="001A17EB" w:rsidRPr="00644311">
        <w:rPr>
          <w:rFonts w:ascii="Arial" w:hAnsi="Arial" w:cs="Arial"/>
          <w:color w:val="auto"/>
          <w:sz w:val="22"/>
        </w:rPr>
        <w:t>.</w:t>
      </w:r>
      <w:r w:rsidRPr="00644311">
        <w:rPr>
          <w:rFonts w:ascii="Arial" w:hAnsi="Arial" w:cs="Arial"/>
          <w:color w:val="auto"/>
          <w:sz w:val="22"/>
        </w:rPr>
        <w:t xml:space="preserve"> </w:t>
      </w:r>
    </w:p>
    <w:p w:rsidR="00644311" w:rsidRDefault="00891CFC" w:rsidP="00596553">
      <w:pPr>
        <w:pStyle w:val="Prrafodelista"/>
        <w:numPr>
          <w:ilvl w:val="0"/>
          <w:numId w:val="8"/>
        </w:numPr>
        <w:pBdr>
          <w:bottom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2"/>
        </w:rPr>
      </w:pPr>
      <w:r w:rsidRPr="00644311">
        <w:rPr>
          <w:rFonts w:ascii="Arial" w:hAnsi="Arial" w:cs="Arial"/>
          <w:color w:val="auto"/>
          <w:sz w:val="22"/>
        </w:rPr>
        <w:t>El volum de mà d'obra estimada</w:t>
      </w:r>
      <w:r w:rsidR="001A17EB" w:rsidRPr="00644311">
        <w:rPr>
          <w:rFonts w:ascii="Arial" w:hAnsi="Arial" w:cs="Arial"/>
          <w:color w:val="auto"/>
          <w:sz w:val="22"/>
        </w:rPr>
        <w:t>,</w:t>
      </w:r>
      <w:r w:rsidRPr="00644311">
        <w:rPr>
          <w:rFonts w:ascii="Arial" w:hAnsi="Arial" w:cs="Arial"/>
          <w:color w:val="auto"/>
          <w:sz w:val="22"/>
        </w:rPr>
        <w:t xml:space="preserve"> entenent per tal la suma dels dies de treball del total dels treballadors en l'obra</w:t>
      </w:r>
      <w:r w:rsidR="001A17EB" w:rsidRPr="00644311">
        <w:rPr>
          <w:rFonts w:ascii="Arial" w:hAnsi="Arial" w:cs="Arial"/>
          <w:color w:val="auto"/>
          <w:sz w:val="22"/>
        </w:rPr>
        <w:t>,</w:t>
      </w:r>
      <w:r w:rsidRPr="00644311">
        <w:rPr>
          <w:rFonts w:ascii="Arial" w:hAnsi="Arial" w:cs="Arial"/>
          <w:color w:val="auto"/>
          <w:sz w:val="22"/>
        </w:rPr>
        <w:t xml:space="preserve"> és inferior a 500</w:t>
      </w:r>
      <w:r w:rsidR="001A17EB" w:rsidRPr="00644311">
        <w:rPr>
          <w:rFonts w:ascii="Arial" w:hAnsi="Arial" w:cs="Arial"/>
          <w:color w:val="auto"/>
          <w:sz w:val="22"/>
        </w:rPr>
        <w:t>.</w:t>
      </w:r>
      <w:r w:rsidRPr="00644311">
        <w:rPr>
          <w:rFonts w:ascii="Arial" w:hAnsi="Arial" w:cs="Arial"/>
          <w:color w:val="auto"/>
          <w:sz w:val="22"/>
        </w:rPr>
        <w:t xml:space="preserve"> </w:t>
      </w:r>
    </w:p>
    <w:p w:rsidR="00891CFC" w:rsidRPr="00644311" w:rsidRDefault="00891CFC" w:rsidP="00644311">
      <w:pPr>
        <w:spacing w:line="360" w:lineRule="auto"/>
        <w:ind w:left="360"/>
        <w:rPr>
          <w:rFonts w:ascii="Arial" w:hAnsi="Arial" w:cs="Arial"/>
        </w:rPr>
      </w:pPr>
      <w:r w:rsidRPr="00644311">
        <w:rPr>
          <w:rFonts w:ascii="Arial" w:hAnsi="Arial" w:cs="Arial"/>
        </w:rPr>
        <w:t>Per tot l'indicat</w:t>
      </w:r>
      <w:r w:rsidR="001A17EB" w:rsidRPr="00644311">
        <w:rPr>
          <w:rFonts w:ascii="Arial" w:hAnsi="Arial" w:cs="Arial"/>
        </w:rPr>
        <w:t>,</w:t>
      </w:r>
      <w:r w:rsidRPr="00644311">
        <w:rPr>
          <w:rFonts w:ascii="Arial" w:hAnsi="Arial" w:cs="Arial"/>
        </w:rPr>
        <w:t xml:space="preserve"> el promotor estarà obligat que en la fase de redacció del projecte s'elabori un estudi bàsic de seguretat i salut</w:t>
      </w:r>
      <w:r w:rsidR="001A17EB" w:rsidRPr="00644311">
        <w:rPr>
          <w:rFonts w:ascii="Arial" w:hAnsi="Arial" w:cs="Arial"/>
        </w:rPr>
        <w:t>.</w:t>
      </w:r>
      <w:r w:rsidRPr="00644311">
        <w:rPr>
          <w:rFonts w:ascii="Arial" w:hAnsi="Arial" w:cs="Arial"/>
        </w:rPr>
        <w:t xml:space="preserve"> En cas de superar-se alguna de les </w:t>
      </w:r>
      <w:r w:rsidRPr="00644311">
        <w:rPr>
          <w:rFonts w:ascii="Arial" w:hAnsi="Arial" w:cs="Arial"/>
        </w:rPr>
        <w:lastRenderedPageBreak/>
        <w:t>condicions esmentades anteriorment haurà de realitzar un estudi complet de seguretat i salut</w:t>
      </w:r>
      <w:r w:rsidR="001A17EB" w:rsidRPr="00644311">
        <w:rPr>
          <w:rFonts w:ascii="Arial" w:hAnsi="Arial" w:cs="Arial"/>
        </w:rPr>
        <w:t>.</w:t>
      </w:r>
    </w:p>
    <w:p w:rsidR="00644311" w:rsidRDefault="00495E0D" w:rsidP="00596553">
      <w:pPr>
        <w:pStyle w:val="EstiloTtulo111Justificado"/>
        <w:numPr>
          <w:ilvl w:val="1"/>
          <w:numId w:val="6"/>
        </w:numPr>
        <w:rPr>
          <w:rFonts w:cs="Arial"/>
          <w:sz w:val="24"/>
          <w:szCs w:val="24"/>
          <w:lang w:val="ca-ES"/>
        </w:rPr>
      </w:pPr>
      <w:bookmarkStart w:id="55" w:name="_Toc94007588"/>
      <w:r w:rsidRPr="00644311">
        <w:rPr>
          <w:rFonts w:cs="Arial"/>
          <w:sz w:val="24"/>
          <w:szCs w:val="24"/>
          <w:lang w:val="ca-ES"/>
        </w:rPr>
        <w:t>ESTUDI BÀSIC DE SEGURETAT I SALUT</w:t>
      </w:r>
      <w:bookmarkEnd w:id="55"/>
      <w:r w:rsidRPr="00644311">
        <w:rPr>
          <w:rFonts w:cs="Arial"/>
          <w:sz w:val="24"/>
          <w:szCs w:val="24"/>
          <w:lang w:val="ca-ES"/>
        </w:rPr>
        <w:t xml:space="preserve"> </w:t>
      </w:r>
    </w:p>
    <w:p w:rsidR="00644311" w:rsidRPr="00644311" w:rsidRDefault="00644311" w:rsidP="00644311">
      <w:pPr>
        <w:pStyle w:val="Estilo3"/>
        <w:rPr>
          <w:rFonts w:ascii="Arial" w:hAnsi="Arial" w:cs="Arial"/>
        </w:rPr>
      </w:pPr>
      <w:bookmarkStart w:id="56" w:name="_Toc94007589"/>
      <w:r w:rsidRPr="00644311">
        <w:rPr>
          <w:rFonts w:ascii="Arial" w:hAnsi="Arial" w:cs="Arial"/>
        </w:rPr>
        <w:t>Riscos més freqüents en les obres de construcció</w:t>
      </w:r>
      <w:bookmarkEnd w:id="56"/>
    </w:p>
    <w:p w:rsidR="0064431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Els Oficis més comuns en les obres de construcció són els següents</w:t>
      </w:r>
      <w:r w:rsidR="001A17EB">
        <w:rPr>
          <w:rFonts w:ascii="Arial" w:hAnsi="Arial" w:cs="Arial"/>
        </w:rPr>
        <w:t>:</w:t>
      </w:r>
      <w:r w:rsidRPr="00495E0D">
        <w:rPr>
          <w:rFonts w:ascii="Arial" w:hAnsi="Arial" w:cs="Arial"/>
        </w:rPr>
        <w:t xml:space="preserve"> </w:t>
      </w:r>
    </w:p>
    <w:p w:rsidR="00644311" w:rsidRDefault="00495E0D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644311">
        <w:rPr>
          <w:rFonts w:ascii="Arial" w:hAnsi="Arial" w:cs="Arial"/>
          <w:color w:val="auto"/>
          <w:sz w:val="22"/>
        </w:rPr>
        <w:t>Moviment de terres</w:t>
      </w:r>
      <w:r w:rsidR="001A17EB" w:rsidRPr="00644311">
        <w:rPr>
          <w:rFonts w:ascii="Arial" w:hAnsi="Arial" w:cs="Arial"/>
          <w:color w:val="auto"/>
          <w:sz w:val="22"/>
        </w:rPr>
        <w:t>.</w:t>
      </w:r>
      <w:r w:rsidRPr="00644311">
        <w:rPr>
          <w:rFonts w:ascii="Arial" w:hAnsi="Arial" w:cs="Arial"/>
          <w:color w:val="auto"/>
          <w:sz w:val="22"/>
        </w:rPr>
        <w:t xml:space="preserve"> </w:t>
      </w:r>
    </w:p>
    <w:p w:rsidR="00644311" w:rsidRPr="00644311" w:rsidRDefault="00495E0D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644311">
        <w:rPr>
          <w:rFonts w:ascii="Arial" w:hAnsi="Arial" w:cs="Arial"/>
          <w:color w:val="auto"/>
          <w:sz w:val="22"/>
        </w:rPr>
        <w:t>Excavació de pous i rases</w:t>
      </w:r>
      <w:r w:rsidR="001A17EB" w:rsidRPr="00644311">
        <w:rPr>
          <w:rFonts w:ascii="Arial" w:hAnsi="Arial" w:cs="Arial"/>
          <w:color w:val="auto"/>
          <w:sz w:val="22"/>
        </w:rPr>
        <w:t>.</w:t>
      </w:r>
      <w:r w:rsidRPr="00644311">
        <w:rPr>
          <w:rFonts w:ascii="Arial" w:hAnsi="Arial" w:cs="Arial"/>
          <w:color w:val="auto"/>
          <w:sz w:val="22"/>
        </w:rPr>
        <w:t xml:space="preserve"> </w:t>
      </w:r>
    </w:p>
    <w:p w:rsidR="00644311" w:rsidRDefault="00495E0D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644311">
        <w:rPr>
          <w:rFonts w:ascii="Arial" w:hAnsi="Arial" w:cs="Arial"/>
          <w:color w:val="auto"/>
          <w:sz w:val="22"/>
        </w:rPr>
        <w:t>Farciment de terres</w:t>
      </w:r>
      <w:r w:rsidR="001A17EB" w:rsidRPr="00644311">
        <w:rPr>
          <w:rFonts w:ascii="Arial" w:hAnsi="Arial" w:cs="Arial"/>
          <w:color w:val="auto"/>
          <w:sz w:val="22"/>
        </w:rPr>
        <w:t>.</w:t>
      </w:r>
      <w:r w:rsidRPr="00644311">
        <w:rPr>
          <w:rFonts w:ascii="Arial" w:hAnsi="Arial" w:cs="Arial"/>
          <w:color w:val="auto"/>
          <w:sz w:val="22"/>
        </w:rPr>
        <w:t xml:space="preserve"> </w:t>
      </w:r>
    </w:p>
    <w:p w:rsidR="00644311" w:rsidRDefault="00495E0D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644311">
        <w:rPr>
          <w:rFonts w:ascii="Arial" w:hAnsi="Arial" w:cs="Arial"/>
          <w:color w:val="auto"/>
          <w:sz w:val="22"/>
        </w:rPr>
        <w:t>Encofrats</w:t>
      </w:r>
      <w:r w:rsidR="001A17EB" w:rsidRPr="00644311">
        <w:rPr>
          <w:rFonts w:ascii="Arial" w:hAnsi="Arial" w:cs="Arial"/>
          <w:color w:val="auto"/>
          <w:sz w:val="22"/>
        </w:rPr>
        <w:t>.</w:t>
      </w:r>
      <w:r w:rsidRPr="00644311">
        <w:rPr>
          <w:rFonts w:ascii="Arial" w:hAnsi="Arial" w:cs="Arial"/>
          <w:color w:val="auto"/>
          <w:sz w:val="22"/>
        </w:rPr>
        <w:t xml:space="preserve"> </w:t>
      </w:r>
    </w:p>
    <w:p w:rsidR="00644311" w:rsidRDefault="00495E0D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644311">
        <w:rPr>
          <w:rFonts w:ascii="Arial" w:hAnsi="Arial" w:cs="Arial"/>
          <w:color w:val="auto"/>
          <w:sz w:val="22"/>
        </w:rPr>
        <w:t>Treballs amb ferralla</w:t>
      </w:r>
      <w:r w:rsidR="001A17EB" w:rsidRPr="00644311">
        <w:rPr>
          <w:rFonts w:ascii="Arial" w:hAnsi="Arial" w:cs="Arial"/>
          <w:color w:val="auto"/>
          <w:sz w:val="22"/>
        </w:rPr>
        <w:t>,</w:t>
      </w:r>
      <w:r w:rsidRPr="00644311">
        <w:rPr>
          <w:rFonts w:ascii="Arial" w:hAnsi="Arial" w:cs="Arial"/>
          <w:color w:val="auto"/>
          <w:sz w:val="22"/>
        </w:rPr>
        <w:t xml:space="preserve"> manipulació i posada en obra</w:t>
      </w:r>
      <w:r w:rsidR="001A17EB" w:rsidRPr="00644311">
        <w:rPr>
          <w:rFonts w:ascii="Arial" w:hAnsi="Arial" w:cs="Arial"/>
          <w:color w:val="auto"/>
          <w:sz w:val="22"/>
        </w:rPr>
        <w:t>.</w:t>
      </w:r>
      <w:r w:rsidRPr="00644311">
        <w:rPr>
          <w:rFonts w:ascii="Arial" w:hAnsi="Arial" w:cs="Arial"/>
          <w:color w:val="auto"/>
          <w:sz w:val="22"/>
        </w:rPr>
        <w:t xml:space="preserve"> </w:t>
      </w:r>
    </w:p>
    <w:p w:rsidR="00644311" w:rsidRDefault="00495E0D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644311">
        <w:rPr>
          <w:rFonts w:ascii="Arial" w:hAnsi="Arial" w:cs="Arial"/>
          <w:color w:val="auto"/>
          <w:sz w:val="22"/>
        </w:rPr>
        <w:t>Treballs de manipulació del formigó</w:t>
      </w:r>
      <w:r w:rsidR="001A17EB" w:rsidRPr="00644311">
        <w:rPr>
          <w:rFonts w:ascii="Arial" w:hAnsi="Arial" w:cs="Arial"/>
          <w:color w:val="auto"/>
          <w:sz w:val="22"/>
        </w:rPr>
        <w:t>.</w:t>
      </w:r>
      <w:r w:rsidRPr="00644311">
        <w:rPr>
          <w:rFonts w:ascii="Arial" w:hAnsi="Arial" w:cs="Arial"/>
          <w:color w:val="auto"/>
          <w:sz w:val="22"/>
        </w:rPr>
        <w:t xml:space="preserve"> </w:t>
      </w:r>
    </w:p>
    <w:p w:rsidR="00644311" w:rsidRDefault="00495E0D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644311">
        <w:rPr>
          <w:rFonts w:ascii="Arial" w:hAnsi="Arial" w:cs="Arial"/>
          <w:color w:val="auto"/>
          <w:sz w:val="22"/>
        </w:rPr>
        <w:t xml:space="preserve">Muntatge d'estructura metàl·lica </w:t>
      </w:r>
    </w:p>
    <w:p w:rsidR="00644311" w:rsidRDefault="00495E0D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644311">
        <w:rPr>
          <w:rFonts w:ascii="Arial" w:hAnsi="Arial" w:cs="Arial"/>
          <w:color w:val="auto"/>
          <w:sz w:val="22"/>
        </w:rPr>
        <w:t>Muntatge de prefabricats</w:t>
      </w:r>
      <w:r w:rsidR="001A17EB" w:rsidRPr="00644311">
        <w:rPr>
          <w:rFonts w:ascii="Arial" w:hAnsi="Arial" w:cs="Arial"/>
          <w:color w:val="auto"/>
          <w:sz w:val="22"/>
        </w:rPr>
        <w:t>.</w:t>
      </w:r>
      <w:r w:rsidRPr="00644311">
        <w:rPr>
          <w:rFonts w:ascii="Arial" w:hAnsi="Arial" w:cs="Arial"/>
          <w:color w:val="auto"/>
          <w:sz w:val="22"/>
        </w:rPr>
        <w:t xml:space="preserve"> </w:t>
      </w:r>
    </w:p>
    <w:p w:rsidR="00644311" w:rsidRDefault="00495E0D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644311">
        <w:rPr>
          <w:rFonts w:ascii="Arial" w:hAnsi="Arial" w:cs="Arial"/>
          <w:color w:val="auto"/>
          <w:sz w:val="22"/>
        </w:rPr>
        <w:t>Obra</w:t>
      </w:r>
      <w:r w:rsidR="001A17EB" w:rsidRPr="00644311">
        <w:rPr>
          <w:rFonts w:ascii="Arial" w:hAnsi="Arial" w:cs="Arial"/>
          <w:color w:val="auto"/>
          <w:sz w:val="22"/>
        </w:rPr>
        <w:t>.</w:t>
      </w:r>
      <w:r w:rsidRPr="00644311">
        <w:rPr>
          <w:rFonts w:ascii="Arial" w:hAnsi="Arial" w:cs="Arial"/>
          <w:color w:val="auto"/>
          <w:sz w:val="22"/>
        </w:rPr>
        <w:t xml:space="preserve"> </w:t>
      </w:r>
    </w:p>
    <w:p w:rsidR="00644311" w:rsidRDefault="00495E0D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644311">
        <w:rPr>
          <w:rFonts w:ascii="Arial" w:hAnsi="Arial" w:cs="Arial"/>
          <w:color w:val="auto"/>
          <w:sz w:val="22"/>
        </w:rPr>
        <w:t>Cobertes</w:t>
      </w:r>
      <w:r w:rsidR="001A17EB" w:rsidRPr="00644311">
        <w:rPr>
          <w:rFonts w:ascii="Arial" w:hAnsi="Arial" w:cs="Arial"/>
          <w:color w:val="auto"/>
          <w:sz w:val="22"/>
        </w:rPr>
        <w:t>.</w:t>
      </w:r>
      <w:r w:rsidRPr="00644311">
        <w:rPr>
          <w:rFonts w:ascii="Arial" w:hAnsi="Arial" w:cs="Arial"/>
          <w:color w:val="auto"/>
          <w:sz w:val="22"/>
        </w:rPr>
        <w:t xml:space="preserve"> </w:t>
      </w:r>
    </w:p>
    <w:p w:rsidR="00644311" w:rsidRDefault="00495E0D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644311">
        <w:rPr>
          <w:rFonts w:ascii="Arial" w:hAnsi="Arial" w:cs="Arial"/>
          <w:color w:val="auto"/>
          <w:sz w:val="22"/>
        </w:rPr>
        <w:t>Enrajolats</w:t>
      </w:r>
      <w:r w:rsidR="001A17EB" w:rsidRPr="00644311">
        <w:rPr>
          <w:rFonts w:ascii="Arial" w:hAnsi="Arial" w:cs="Arial"/>
          <w:color w:val="auto"/>
          <w:sz w:val="22"/>
        </w:rPr>
        <w:t>.</w:t>
      </w:r>
    </w:p>
    <w:p w:rsidR="00644311" w:rsidRDefault="00495E0D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644311">
        <w:rPr>
          <w:rFonts w:ascii="Arial" w:hAnsi="Arial" w:cs="Arial"/>
          <w:color w:val="auto"/>
          <w:sz w:val="22"/>
        </w:rPr>
        <w:t>Arrebossats i lliscats</w:t>
      </w:r>
      <w:r w:rsidR="001A17EB" w:rsidRPr="00644311">
        <w:rPr>
          <w:rFonts w:ascii="Arial" w:hAnsi="Arial" w:cs="Arial"/>
          <w:color w:val="auto"/>
          <w:sz w:val="22"/>
        </w:rPr>
        <w:t>.</w:t>
      </w:r>
      <w:r w:rsidRPr="00644311">
        <w:rPr>
          <w:rFonts w:ascii="Arial" w:hAnsi="Arial" w:cs="Arial"/>
          <w:color w:val="auto"/>
          <w:sz w:val="22"/>
        </w:rPr>
        <w:t xml:space="preserve"> </w:t>
      </w:r>
    </w:p>
    <w:p w:rsidR="00644311" w:rsidRDefault="00495E0D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644311">
        <w:rPr>
          <w:rFonts w:ascii="Arial" w:hAnsi="Arial" w:cs="Arial"/>
          <w:color w:val="auto"/>
          <w:sz w:val="22"/>
        </w:rPr>
        <w:t>Paviments amb marbres</w:t>
      </w:r>
      <w:r w:rsidR="001A17EB" w:rsidRPr="00644311">
        <w:rPr>
          <w:rFonts w:ascii="Arial" w:hAnsi="Arial" w:cs="Arial"/>
          <w:color w:val="auto"/>
          <w:sz w:val="22"/>
        </w:rPr>
        <w:t>,</w:t>
      </w:r>
      <w:r w:rsidRPr="00644311">
        <w:rPr>
          <w:rFonts w:ascii="Arial" w:hAnsi="Arial" w:cs="Arial"/>
          <w:color w:val="auto"/>
          <w:sz w:val="22"/>
        </w:rPr>
        <w:t xml:space="preserve"> terratzos</w:t>
      </w:r>
      <w:r w:rsidR="001A17EB" w:rsidRPr="00644311">
        <w:rPr>
          <w:rFonts w:ascii="Arial" w:hAnsi="Arial" w:cs="Arial"/>
          <w:color w:val="auto"/>
          <w:sz w:val="22"/>
        </w:rPr>
        <w:t>,</w:t>
      </w:r>
      <w:r w:rsidRPr="00644311">
        <w:rPr>
          <w:rFonts w:ascii="Arial" w:hAnsi="Arial" w:cs="Arial"/>
          <w:color w:val="auto"/>
          <w:sz w:val="22"/>
        </w:rPr>
        <w:t xml:space="preserve"> plaquetes i assimilables</w:t>
      </w:r>
      <w:r w:rsidR="001A17EB" w:rsidRPr="00644311">
        <w:rPr>
          <w:rFonts w:ascii="Arial" w:hAnsi="Arial" w:cs="Arial"/>
          <w:color w:val="auto"/>
          <w:sz w:val="22"/>
        </w:rPr>
        <w:t>.</w:t>
      </w:r>
      <w:r w:rsidRPr="00644311">
        <w:rPr>
          <w:rFonts w:ascii="Arial" w:hAnsi="Arial" w:cs="Arial"/>
          <w:color w:val="auto"/>
          <w:sz w:val="22"/>
        </w:rPr>
        <w:t xml:space="preserve"> </w:t>
      </w:r>
    </w:p>
    <w:p w:rsidR="00644311" w:rsidRDefault="00495E0D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644311">
        <w:rPr>
          <w:rFonts w:ascii="Arial" w:hAnsi="Arial" w:cs="Arial"/>
          <w:color w:val="auto"/>
          <w:sz w:val="22"/>
        </w:rPr>
        <w:t>Fusteria de fusta</w:t>
      </w:r>
      <w:r w:rsidR="001A17EB" w:rsidRPr="00644311">
        <w:rPr>
          <w:rFonts w:ascii="Arial" w:hAnsi="Arial" w:cs="Arial"/>
          <w:color w:val="auto"/>
          <w:sz w:val="22"/>
        </w:rPr>
        <w:t>,</w:t>
      </w:r>
      <w:r w:rsidRPr="00644311">
        <w:rPr>
          <w:rFonts w:ascii="Arial" w:hAnsi="Arial" w:cs="Arial"/>
          <w:color w:val="auto"/>
          <w:sz w:val="22"/>
        </w:rPr>
        <w:t xml:space="preserve"> metàl·lica i serralleria</w:t>
      </w:r>
      <w:r w:rsidR="001A17EB" w:rsidRPr="00644311">
        <w:rPr>
          <w:rFonts w:ascii="Arial" w:hAnsi="Arial" w:cs="Arial"/>
          <w:color w:val="auto"/>
          <w:sz w:val="22"/>
        </w:rPr>
        <w:t>.</w:t>
      </w:r>
      <w:r w:rsidRPr="00644311">
        <w:rPr>
          <w:rFonts w:ascii="Arial" w:hAnsi="Arial" w:cs="Arial"/>
          <w:color w:val="auto"/>
          <w:sz w:val="22"/>
        </w:rPr>
        <w:t xml:space="preserve"> </w:t>
      </w:r>
    </w:p>
    <w:p w:rsidR="00644311" w:rsidRDefault="00495E0D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644311">
        <w:rPr>
          <w:rFonts w:ascii="Arial" w:hAnsi="Arial" w:cs="Arial"/>
          <w:color w:val="auto"/>
          <w:sz w:val="22"/>
        </w:rPr>
        <w:t>Muntatge de vidre</w:t>
      </w:r>
      <w:r w:rsidR="001A17EB" w:rsidRPr="00644311">
        <w:rPr>
          <w:rFonts w:ascii="Arial" w:hAnsi="Arial" w:cs="Arial"/>
          <w:color w:val="auto"/>
          <w:sz w:val="22"/>
        </w:rPr>
        <w:t>.</w:t>
      </w:r>
      <w:r w:rsidRPr="00644311">
        <w:rPr>
          <w:rFonts w:ascii="Arial" w:hAnsi="Arial" w:cs="Arial"/>
          <w:color w:val="auto"/>
          <w:sz w:val="22"/>
        </w:rPr>
        <w:t xml:space="preserve"> </w:t>
      </w:r>
    </w:p>
    <w:p w:rsidR="00644311" w:rsidRDefault="00495E0D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644311">
        <w:rPr>
          <w:rFonts w:ascii="Arial" w:hAnsi="Arial" w:cs="Arial"/>
          <w:color w:val="auto"/>
          <w:sz w:val="22"/>
        </w:rPr>
        <w:t>Pintura i envernissats</w:t>
      </w:r>
      <w:r w:rsidR="001A17EB" w:rsidRPr="00644311">
        <w:rPr>
          <w:rFonts w:ascii="Arial" w:hAnsi="Arial" w:cs="Arial"/>
          <w:color w:val="auto"/>
          <w:sz w:val="22"/>
        </w:rPr>
        <w:t>.</w:t>
      </w:r>
      <w:r w:rsidRPr="00644311">
        <w:rPr>
          <w:rFonts w:ascii="Arial" w:hAnsi="Arial" w:cs="Arial"/>
          <w:color w:val="auto"/>
          <w:sz w:val="22"/>
        </w:rPr>
        <w:t xml:space="preserve"> </w:t>
      </w:r>
    </w:p>
    <w:p w:rsidR="00644311" w:rsidRDefault="00495E0D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644311">
        <w:rPr>
          <w:rFonts w:ascii="Arial" w:hAnsi="Arial" w:cs="Arial"/>
          <w:color w:val="auto"/>
          <w:sz w:val="22"/>
        </w:rPr>
        <w:t>Instal·lació elèctrica definitiva i provisional d'obra</w:t>
      </w:r>
      <w:r w:rsidR="001A17EB" w:rsidRPr="00644311">
        <w:rPr>
          <w:rFonts w:ascii="Arial" w:hAnsi="Arial" w:cs="Arial"/>
          <w:color w:val="auto"/>
          <w:sz w:val="22"/>
        </w:rPr>
        <w:t>.</w:t>
      </w:r>
      <w:r w:rsidRPr="00644311">
        <w:rPr>
          <w:rFonts w:ascii="Arial" w:hAnsi="Arial" w:cs="Arial"/>
          <w:color w:val="auto"/>
          <w:sz w:val="22"/>
        </w:rPr>
        <w:t xml:space="preserve"> </w:t>
      </w:r>
    </w:p>
    <w:p w:rsidR="00644311" w:rsidRDefault="00495E0D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644311">
        <w:rPr>
          <w:rFonts w:ascii="Arial" w:hAnsi="Arial" w:cs="Arial"/>
          <w:color w:val="auto"/>
          <w:sz w:val="22"/>
        </w:rPr>
        <w:t>Instal·lació de fontaneria</w:t>
      </w:r>
      <w:r w:rsidR="001A17EB" w:rsidRPr="00644311">
        <w:rPr>
          <w:rFonts w:ascii="Arial" w:hAnsi="Arial" w:cs="Arial"/>
          <w:color w:val="auto"/>
          <w:sz w:val="22"/>
        </w:rPr>
        <w:t>,</w:t>
      </w:r>
      <w:r w:rsidRPr="00644311">
        <w:rPr>
          <w:rFonts w:ascii="Arial" w:hAnsi="Arial" w:cs="Arial"/>
          <w:color w:val="auto"/>
          <w:sz w:val="22"/>
        </w:rPr>
        <w:t xml:space="preserve"> aparells sanitaris</w:t>
      </w:r>
      <w:r w:rsidR="001A17EB" w:rsidRPr="00644311">
        <w:rPr>
          <w:rFonts w:ascii="Arial" w:hAnsi="Arial" w:cs="Arial"/>
          <w:color w:val="auto"/>
          <w:sz w:val="22"/>
        </w:rPr>
        <w:t>,</w:t>
      </w:r>
      <w:r w:rsidRPr="00644311">
        <w:rPr>
          <w:rFonts w:ascii="Arial" w:hAnsi="Arial" w:cs="Arial"/>
          <w:color w:val="auto"/>
          <w:sz w:val="22"/>
        </w:rPr>
        <w:t xml:space="preserve"> calefacció i aire condicionat</w:t>
      </w:r>
      <w:r w:rsidR="001A17EB" w:rsidRPr="00644311">
        <w:rPr>
          <w:rFonts w:ascii="Arial" w:hAnsi="Arial" w:cs="Arial"/>
          <w:color w:val="auto"/>
          <w:sz w:val="22"/>
        </w:rPr>
        <w:t>.</w:t>
      </w:r>
    </w:p>
    <w:p w:rsidR="00644311" w:rsidRDefault="00644311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I</w:t>
      </w:r>
      <w:r w:rsidR="00495E0D" w:rsidRPr="00644311">
        <w:rPr>
          <w:rFonts w:ascii="Arial" w:hAnsi="Arial" w:cs="Arial"/>
          <w:color w:val="auto"/>
          <w:sz w:val="22"/>
        </w:rPr>
        <w:t>nstal·lació d'antenes i parallamps</w:t>
      </w:r>
      <w:r w:rsidR="001A17EB" w:rsidRPr="00644311">
        <w:rPr>
          <w:rFonts w:ascii="Arial" w:hAnsi="Arial" w:cs="Arial"/>
          <w:color w:val="auto"/>
          <w:sz w:val="22"/>
        </w:rPr>
        <w:t>.</w:t>
      </w:r>
      <w:r w:rsidR="00495E0D" w:rsidRPr="00644311">
        <w:rPr>
          <w:rFonts w:ascii="Arial" w:hAnsi="Arial" w:cs="Arial"/>
          <w:color w:val="auto"/>
          <w:sz w:val="22"/>
        </w:rPr>
        <w:t xml:space="preserve"> </w:t>
      </w:r>
    </w:p>
    <w:p w:rsidR="00644311" w:rsidRDefault="00495E0D" w:rsidP="00644311">
      <w:pPr>
        <w:spacing w:line="360" w:lineRule="auto"/>
        <w:ind w:left="360"/>
        <w:jc w:val="left"/>
        <w:rPr>
          <w:rFonts w:ascii="Arial" w:hAnsi="Arial" w:cs="Arial"/>
        </w:rPr>
      </w:pPr>
      <w:r w:rsidRPr="00644311">
        <w:rPr>
          <w:rFonts w:ascii="Arial" w:hAnsi="Arial" w:cs="Arial"/>
        </w:rPr>
        <w:t>Els riscos més freqüents durant aquests oficis són els descrits a continuació</w:t>
      </w:r>
      <w:r w:rsidR="001A17EB" w:rsidRPr="00644311">
        <w:rPr>
          <w:rFonts w:ascii="Arial" w:hAnsi="Arial" w:cs="Arial"/>
        </w:rPr>
        <w:t>:</w:t>
      </w:r>
      <w:r w:rsidRPr="00644311">
        <w:rPr>
          <w:rFonts w:ascii="Arial" w:hAnsi="Arial" w:cs="Arial"/>
        </w:rPr>
        <w:t xml:space="preserve"> </w:t>
      </w:r>
    </w:p>
    <w:p w:rsidR="00644311" w:rsidRPr="00644311" w:rsidRDefault="00495E0D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644311">
        <w:rPr>
          <w:rFonts w:ascii="Arial" w:hAnsi="Arial" w:cs="Arial"/>
          <w:color w:val="auto"/>
          <w:sz w:val="22"/>
        </w:rPr>
        <w:t>Lliscaments</w:t>
      </w:r>
      <w:r w:rsidR="001A17EB" w:rsidRPr="00644311">
        <w:rPr>
          <w:rFonts w:ascii="Arial" w:hAnsi="Arial" w:cs="Arial"/>
          <w:color w:val="auto"/>
          <w:sz w:val="22"/>
        </w:rPr>
        <w:t>,</w:t>
      </w:r>
      <w:r w:rsidRPr="00644311">
        <w:rPr>
          <w:rFonts w:ascii="Arial" w:hAnsi="Arial" w:cs="Arial"/>
          <w:color w:val="auto"/>
          <w:sz w:val="22"/>
        </w:rPr>
        <w:t xml:space="preserve"> despreniments de terres per diferents motius ( no emprar el talús adequat</w:t>
      </w:r>
      <w:r w:rsidR="001A17EB" w:rsidRPr="00644311">
        <w:rPr>
          <w:rFonts w:ascii="Arial" w:hAnsi="Arial" w:cs="Arial"/>
          <w:color w:val="auto"/>
          <w:sz w:val="22"/>
        </w:rPr>
        <w:t>,</w:t>
      </w:r>
      <w:r w:rsidRPr="00644311">
        <w:rPr>
          <w:rFonts w:ascii="Arial" w:hAnsi="Arial" w:cs="Arial"/>
          <w:color w:val="auto"/>
          <w:sz w:val="22"/>
        </w:rPr>
        <w:t xml:space="preserve"> per variació de la humitat del terreny</w:t>
      </w:r>
      <w:r w:rsidR="001A17EB" w:rsidRPr="00644311">
        <w:rPr>
          <w:rFonts w:ascii="Arial" w:hAnsi="Arial" w:cs="Arial"/>
          <w:color w:val="auto"/>
          <w:sz w:val="22"/>
        </w:rPr>
        <w:t>,</w:t>
      </w:r>
      <w:r w:rsidRPr="00644311">
        <w:rPr>
          <w:rFonts w:ascii="Arial" w:hAnsi="Arial" w:cs="Arial"/>
          <w:color w:val="auto"/>
          <w:sz w:val="22"/>
        </w:rPr>
        <w:t xml:space="preserve"> etc ) </w:t>
      </w:r>
    </w:p>
    <w:p w:rsidR="00644311" w:rsidRDefault="00495E0D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644311">
        <w:rPr>
          <w:rFonts w:ascii="Arial" w:hAnsi="Arial" w:cs="Arial"/>
          <w:color w:val="auto"/>
          <w:sz w:val="22"/>
        </w:rPr>
        <w:t>Riscos derivats del maneig de màquines -eina i maquinària pesada en general</w:t>
      </w:r>
      <w:r w:rsidR="001A17EB" w:rsidRPr="00644311">
        <w:rPr>
          <w:rFonts w:ascii="Arial" w:hAnsi="Arial" w:cs="Arial"/>
          <w:color w:val="auto"/>
          <w:sz w:val="22"/>
        </w:rPr>
        <w:t>.</w:t>
      </w:r>
    </w:p>
    <w:p w:rsidR="00644311" w:rsidRDefault="00495E0D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644311">
        <w:rPr>
          <w:rFonts w:ascii="Arial" w:hAnsi="Arial" w:cs="Arial"/>
          <w:color w:val="auto"/>
          <w:sz w:val="22"/>
        </w:rPr>
        <w:t>Atropellaments</w:t>
      </w:r>
      <w:r w:rsidR="001A17EB" w:rsidRPr="00644311">
        <w:rPr>
          <w:rFonts w:ascii="Arial" w:hAnsi="Arial" w:cs="Arial"/>
          <w:color w:val="auto"/>
          <w:sz w:val="22"/>
        </w:rPr>
        <w:t>,</w:t>
      </w:r>
      <w:r w:rsidRPr="00644311">
        <w:rPr>
          <w:rFonts w:ascii="Arial" w:hAnsi="Arial" w:cs="Arial"/>
          <w:color w:val="auto"/>
          <w:sz w:val="22"/>
        </w:rPr>
        <w:t xml:space="preserve"> col·lisions</w:t>
      </w:r>
      <w:r w:rsidR="001A17EB" w:rsidRPr="00644311">
        <w:rPr>
          <w:rFonts w:ascii="Arial" w:hAnsi="Arial" w:cs="Arial"/>
          <w:color w:val="auto"/>
          <w:sz w:val="22"/>
        </w:rPr>
        <w:t>,</w:t>
      </w:r>
      <w:r w:rsidRPr="00644311">
        <w:rPr>
          <w:rFonts w:ascii="Arial" w:hAnsi="Arial" w:cs="Arial"/>
          <w:color w:val="auto"/>
          <w:sz w:val="22"/>
        </w:rPr>
        <w:t xml:space="preserve"> bolcades i falses maniobres de la maquinària per a moviment de terres</w:t>
      </w:r>
      <w:r w:rsidR="001A17EB" w:rsidRPr="00644311">
        <w:rPr>
          <w:rFonts w:ascii="Arial" w:hAnsi="Arial" w:cs="Arial"/>
          <w:color w:val="auto"/>
          <w:sz w:val="22"/>
        </w:rPr>
        <w:t>.</w:t>
      </w:r>
      <w:r w:rsidRPr="00644311">
        <w:rPr>
          <w:rFonts w:ascii="Arial" w:hAnsi="Arial" w:cs="Arial"/>
          <w:color w:val="auto"/>
          <w:sz w:val="22"/>
        </w:rPr>
        <w:t xml:space="preserve"> </w:t>
      </w:r>
    </w:p>
    <w:p w:rsidR="00644311" w:rsidRDefault="00495E0D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644311">
        <w:rPr>
          <w:rFonts w:ascii="Arial" w:hAnsi="Arial" w:cs="Arial"/>
          <w:color w:val="auto"/>
          <w:sz w:val="22"/>
        </w:rPr>
        <w:t>Caigudes al mateix o diferent nivell de persones</w:t>
      </w:r>
      <w:r w:rsidR="001A17EB" w:rsidRPr="00644311">
        <w:rPr>
          <w:rFonts w:ascii="Arial" w:hAnsi="Arial" w:cs="Arial"/>
          <w:color w:val="auto"/>
          <w:sz w:val="22"/>
        </w:rPr>
        <w:t>,</w:t>
      </w:r>
      <w:r w:rsidRPr="00644311">
        <w:rPr>
          <w:rFonts w:ascii="Arial" w:hAnsi="Arial" w:cs="Arial"/>
          <w:color w:val="auto"/>
          <w:sz w:val="22"/>
        </w:rPr>
        <w:t xml:space="preserve"> materials i útils. </w:t>
      </w:r>
    </w:p>
    <w:p w:rsidR="00644311" w:rsidRDefault="00495E0D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644311">
        <w:rPr>
          <w:rFonts w:ascii="Arial" w:hAnsi="Arial" w:cs="Arial"/>
          <w:color w:val="auto"/>
          <w:sz w:val="22"/>
        </w:rPr>
        <w:t>Els derivats dels treballs pulverulents</w:t>
      </w:r>
      <w:r w:rsidR="001A17EB" w:rsidRPr="00644311">
        <w:rPr>
          <w:rFonts w:ascii="Arial" w:hAnsi="Arial" w:cs="Arial"/>
          <w:color w:val="auto"/>
          <w:sz w:val="22"/>
        </w:rPr>
        <w:t>.</w:t>
      </w:r>
      <w:r w:rsidRPr="00644311">
        <w:rPr>
          <w:rFonts w:ascii="Arial" w:hAnsi="Arial" w:cs="Arial"/>
          <w:color w:val="auto"/>
          <w:sz w:val="22"/>
        </w:rPr>
        <w:t xml:space="preserve"> </w:t>
      </w:r>
    </w:p>
    <w:p w:rsidR="00644311" w:rsidRDefault="00495E0D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644311">
        <w:rPr>
          <w:rFonts w:ascii="Arial" w:hAnsi="Arial" w:cs="Arial"/>
          <w:color w:val="auto"/>
          <w:sz w:val="22"/>
        </w:rPr>
        <w:t>Contactes amb el formigó ( dermatitis per ciments</w:t>
      </w:r>
      <w:r w:rsidR="001A17EB" w:rsidRPr="00644311">
        <w:rPr>
          <w:rFonts w:ascii="Arial" w:hAnsi="Arial" w:cs="Arial"/>
          <w:color w:val="auto"/>
          <w:sz w:val="22"/>
        </w:rPr>
        <w:t>,</w:t>
      </w:r>
      <w:r w:rsidRPr="00644311">
        <w:rPr>
          <w:rFonts w:ascii="Arial" w:hAnsi="Arial" w:cs="Arial"/>
          <w:color w:val="auto"/>
          <w:sz w:val="22"/>
        </w:rPr>
        <w:t xml:space="preserve"> etc )</w:t>
      </w:r>
      <w:r w:rsidR="001A17EB" w:rsidRPr="00644311">
        <w:rPr>
          <w:rFonts w:ascii="Arial" w:hAnsi="Arial" w:cs="Arial"/>
          <w:color w:val="auto"/>
          <w:sz w:val="22"/>
        </w:rPr>
        <w:t>.</w:t>
      </w:r>
      <w:r w:rsidRPr="00644311">
        <w:rPr>
          <w:rFonts w:ascii="Arial" w:hAnsi="Arial" w:cs="Arial"/>
          <w:color w:val="auto"/>
          <w:sz w:val="22"/>
        </w:rPr>
        <w:t xml:space="preserve"> </w:t>
      </w:r>
    </w:p>
    <w:p w:rsidR="00644311" w:rsidRDefault="00495E0D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644311">
        <w:rPr>
          <w:rFonts w:ascii="Arial" w:hAnsi="Arial" w:cs="Arial"/>
          <w:color w:val="auto"/>
          <w:sz w:val="22"/>
        </w:rPr>
        <w:lastRenderedPageBreak/>
        <w:t>Caiguda dels encofrats al buit</w:t>
      </w:r>
      <w:r w:rsidR="001A17EB" w:rsidRPr="00644311">
        <w:rPr>
          <w:rFonts w:ascii="Arial" w:hAnsi="Arial" w:cs="Arial"/>
          <w:color w:val="auto"/>
          <w:sz w:val="22"/>
        </w:rPr>
        <w:t>,</w:t>
      </w:r>
      <w:r w:rsidRPr="00644311">
        <w:rPr>
          <w:rFonts w:ascii="Arial" w:hAnsi="Arial" w:cs="Arial"/>
          <w:color w:val="auto"/>
          <w:sz w:val="22"/>
        </w:rPr>
        <w:t xml:space="preserve"> caiguda de personal en caminar o treballar sobre els fons de les bigues</w:t>
      </w:r>
      <w:r w:rsidR="001A17EB" w:rsidRPr="00644311">
        <w:rPr>
          <w:rFonts w:ascii="Arial" w:hAnsi="Arial" w:cs="Arial"/>
          <w:color w:val="auto"/>
          <w:sz w:val="22"/>
        </w:rPr>
        <w:t>,</w:t>
      </w:r>
      <w:r w:rsidRPr="00644311">
        <w:rPr>
          <w:rFonts w:ascii="Arial" w:hAnsi="Arial" w:cs="Arial"/>
          <w:color w:val="auto"/>
          <w:sz w:val="22"/>
        </w:rPr>
        <w:t xml:space="preserve"> trepitjades sobre objectes punxants</w:t>
      </w:r>
      <w:r w:rsidR="001A17EB" w:rsidRPr="00644311">
        <w:rPr>
          <w:rFonts w:ascii="Arial" w:hAnsi="Arial" w:cs="Arial"/>
          <w:color w:val="auto"/>
          <w:sz w:val="22"/>
        </w:rPr>
        <w:t>,</w:t>
      </w:r>
      <w:r w:rsidRPr="00644311">
        <w:rPr>
          <w:rFonts w:ascii="Arial" w:hAnsi="Arial" w:cs="Arial"/>
          <w:color w:val="auto"/>
          <w:sz w:val="22"/>
        </w:rPr>
        <w:t xml:space="preserve"> etc</w:t>
      </w:r>
      <w:r w:rsidR="001A17EB" w:rsidRPr="00644311">
        <w:rPr>
          <w:rFonts w:ascii="Arial" w:hAnsi="Arial" w:cs="Arial"/>
          <w:color w:val="auto"/>
          <w:sz w:val="22"/>
        </w:rPr>
        <w:t>.</w:t>
      </w:r>
    </w:p>
    <w:p w:rsidR="00644311" w:rsidRDefault="00644311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D</w:t>
      </w:r>
      <w:r w:rsidR="00495E0D" w:rsidRPr="00644311">
        <w:rPr>
          <w:rFonts w:ascii="Arial" w:hAnsi="Arial" w:cs="Arial"/>
          <w:color w:val="auto"/>
          <w:sz w:val="22"/>
        </w:rPr>
        <w:t>espreniments per mal apilat de la fusta</w:t>
      </w:r>
      <w:r w:rsidR="001A17EB" w:rsidRPr="00644311">
        <w:rPr>
          <w:rFonts w:ascii="Arial" w:hAnsi="Arial" w:cs="Arial"/>
          <w:color w:val="auto"/>
          <w:sz w:val="22"/>
        </w:rPr>
        <w:t>,</w:t>
      </w:r>
      <w:r w:rsidR="00495E0D" w:rsidRPr="00644311">
        <w:rPr>
          <w:rFonts w:ascii="Arial" w:hAnsi="Arial" w:cs="Arial"/>
          <w:color w:val="auto"/>
          <w:sz w:val="22"/>
        </w:rPr>
        <w:t xml:space="preserve"> planxes metàl·liques</w:t>
      </w:r>
      <w:r w:rsidR="001A17EB" w:rsidRPr="00644311">
        <w:rPr>
          <w:rFonts w:ascii="Arial" w:hAnsi="Arial" w:cs="Arial"/>
          <w:color w:val="auto"/>
          <w:sz w:val="22"/>
        </w:rPr>
        <w:t>,</w:t>
      </w:r>
      <w:r w:rsidR="00495E0D" w:rsidRPr="00644311">
        <w:rPr>
          <w:rFonts w:ascii="Arial" w:hAnsi="Arial" w:cs="Arial"/>
          <w:color w:val="auto"/>
          <w:sz w:val="22"/>
        </w:rPr>
        <w:t xml:space="preserve"> etc</w:t>
      </w:r>
      <w:r w:rsidR="001A17EB" w:rsidRPr="00644311">
        <w:rPr>
          <w:rFonts w:ascii="Arial" w:hAnsi="Arial" w:cs="Arial"/>
          <w:color w:val="auto"/>
          <w:sz w:val="22"/>
        </w:rPr>
        <w:t>.</w:t>
      </w:r>
      <w:r w:rsidR="00495E0D" w:rsidRPr="00644311">
        <w:rPr>
          <w:rFonts w:ascii="Arial" w:hAnsi="Arial" w:cs="Arial"/>
          <w:color w:val="auto"/>
          <w:sz w:val="22"/>
        </w:rPr>
        <w:t xml:space="preserve"> </w:t>
      </w:r>
    </w:p>
    <w:p w:rsidR="00644311" w:rsidRDefault="00495E0D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644311">
        <w:rPr>
          <w:rFonts w:ascii="Arial" w:hAnsi="Arial" w:cs="Arial"/>
          <w:color w:val="auto"/>
          <w:sz w:val="22"/>
        </w:rPr>
        <w:t>Talls i ferides en mans i peus</w:t>
      </w:r>
      <w:r w:rsidR="001A17EB" w:rsidRPr="00644311">
        <w:rPr>
          <w:rFonts w:ascii="Arial" w:hAnsi="Arial" w:cs="Arial"/>
          <w:color w:val="auto"/>
          <w:sz w:val="22"/>
        </w:rPr>
        <w:t>,</w:t>
      </w:r>
      <w:r w:rsidRPr="00644311">
        <w:rPr>
          <w:rFonts w:ascii="Arial" w:hAnsi="Arial" w:cs="Arial"/>
          <w:color w:val="auto"/>
          <w:sz w:val="22"/>
        </w:rPr>
        <w:t xml:space="preserve"> aixafaments</w:t>
      </w:r>
      <w:r w:rsidR="001A17EB" w:rsidRPr="00644311">
        <w:rPr>
          <w:rFonts w:ascii="Arial" w:hAnsi="Arial" w:cs="Arial"/>
          <w:color w:val="auto"/>
          <w:sz w:val="22"/>
        </w:rPr>
        <w:t>,</w:t>
      </w:r>
      <w:r w:rsidRPr="00644311">
        <w:rPr>
          <w:rFonts w:ascii="Arial" w:hAnsi="Arial" w:cs="Arial"/>
          <w:color w:val="auto"/>
          <w:sz w:val="22"/>
        </w:rPr>
        <w:t xml:space="preserve"> ensopegades i torçades al caminar sobre les armadures</w:t>
      </w:r>
      <w:r w:rsidR="001A17EB" w:rsidRPr="00644311">
        <w:rPr>
          <w:rFonts w:ascii="Arial" w:hAnsi="Arial" w:cs="Arial"/>
          <w:color w:val="auto"/>
          <w:sz w:val="22"/>
        </w:rPr>
        <w:t>.</w:t>
      </w:r>
      <w:r w:rsidRPr="00644311">
        <w:rPr>
          <w:rFonts w:ascii="Arial" w:hAnsi="Arial" w:cs="Arial"/>
          <w:color w:val="auto"/>
          <w:sz w:val="22"/>
        </w:rPr>
        <w:t xml:space="preserve"> </w:t>
      </w:r>
    </w:p>
    <w:p w:rsidR="00644311" w:rsidRDefault="00495E0D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644311">
        <w:rPr>
          <w:rFonts w:ascii="Arial" w:hAnsi="Arial" w:cs="Arial"/>
          <w:color w:val="auto"/>
          <w:sz w:val="22"/>
        </w:rPr>
        <w:t>Enfonsaments</w:t>
      </w:r>
      <w:r w:rsidR="001A17EB" w:rsidRPr="00644311">
        <w:rPr>
          <w:rFonts w:ascii="Arial" w:hAnsi="Arial" w:cs="Arial"/>
          <w:color w:val="auto"/>
          <w:sz w:val="22"/>
        </w:rPr>
        <w:t>,</w:t>
      </w:r>
      <w:r w:rsidRPr="00644311">
        <w:rPr>
          <w:rFonts w:ascii="Arial" w:hAnsi="Arial" w:cs="Arial"/>
          <w:color w:val="auto"/>
          <w:sz w:val="22"/>
        </w:rPr>
        <w:t xml:space="preserve"> trencament o rebentada d'encofrats</w:t>
      </w:r>
      <w:r w:rsidR="001A17EB" w:rsidRPr="00644311">
        <w:rPr>
          <w:rFonts w:ascii="Arial" w:hAnsi="Arial" w:cs="Arial"/>
          <w:color w:val="auto"/>
          <w:sz w:val="22"/>
        </w:rPr>
        <w:t>,</w:t>
      </w:r>
      <w:r w:rsidRPr="00644311">
        <w:rPr>
          <w:rFonts w:ascii="Arial" w:hAnsi="Arial" w:cs="Arial"/>
          <w:color w:val="auto"/>
          <w:sz w:val="22"/>
        </w:rPr>
        <w:t xml:space="preserve"> fallades de apuntalaments.</w:t>
      </w:r>
    </w:p>
    <w:p w:rsidR="00644311" w:rsidRDefault="00495E0D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644311">
        <w:rPr>
          <w:rFonts w:ascii="Arial" w:hAnsi="Arial" w:cs="Arial"/>
          <w:color w:val="auto"/>
          <w:sz w:val="22"/>
        </w:rPr>
        <w:t>Contactes amb l'energia elèctrica ( directes i indirectes )</w:t>
      </w:r>
      <w:r w:rsidR="001A17EB" w:rsidRPr="00644311">
        <w:rPr>
          <w:rFonts w:ascii="Arial" w:hAnsi="Arial" w:cs="Arial"/>
          <w:color w:val="auto"/>
          <w:sz w:val="22"/>
        </w:rPr>
        <w:t>,</w:t>
      </w:r>
      <w:r w:rsidRPr="00644311">
        <w:rPr>
          <w:rFonts w:ascii="Arial" w:hAnsi="Arial" w:cs="Arial"/>
          <w:color w:val="auto"/>
          <w:sz w:val="22"/>
        </w:rPr>
        <w:t xml:space="preserve"> electrocucions</w:t>
      </w:r>
      <w:r w:rsidR="001A17EB" w:rsidRPr="00644311">
        <w:rPr>
          <w:rFonts w:ascii="Arial" w:hAnsi="Arial" w:cs="Arial"/>
          <w:color w:val="auto"/>
          <w:sz w:val="22"/>
        </w:rPr>
        <w:t>,</w:t>
      </w:r>
      <w:r w:rsidR="00644311">
        <w:rPr>
          <w:rFonts w:ascii="Arial" w:hAnsi="Arial" w:cs="Arial"/>
          <w:color w:val="auto"/>
          <w:sz w:val="22"/>
        </w:rPr>
        <w:t xml:space="preserve"> </w:t>
      </w:r>
      <w:r w:rsidRPr="00644311">
        <w:rPr>
          <w:rFonts w:ascii="Arial" w:hAnsi="Arial" w:cs="Arial"/>
          <w:color w:val="auto"/>
          <w:sz w:val="22"/>
        </w:rPr>
        <w:t>cremades</w:t>
      </w:r>
      <w:r w:rsidR="001A17EB" w:rsidRPr="00644311">
        <w:rPr>
          <w:rFonts w:ascii="Arial" w:hAnsi="Arial" w:cs="Arial"/>
          <w:color w:val="auto"/>
          <w:sz w:val="22"/>
        </w:rPr>
        <w:t>,</w:t>
      </w:r>
      <w:r w:rsidRPr="00644311">
        <w:rPr>
          <w:rFonts w:ascii="Arial" w:hAnsi="Arial" w:cs="Arial"/>
          <w:color w:val="auto"/>
          <w:sz w:val="22"/>
        </w:rPr>
        <w:t xml:space="preserve"> etc</w:t>
      </w:r>
      <w:r w:rsidR="001A17EB" w:rsidRPr="00644311">
        <w:rPr>
          <w:rFonts w:ascii="Arial" w:hAnsi="Arial" w:cs="Arial"/>
          <w:color w:val="auto"/>
          <w:sz w:val="22"/>
        </w:rPr>
        <w:t>.</w:t>
      </w:r>
      <w:r w:rsidRPr="00644311">
        <w:rPr>
          <w:rFonts w:ascii="Arial" w:hAnsi="Arial" w:cs="Arial"/>
          <w:color w:val="auto"/>
          <w:sz w:val="22"/>
        </w:rPr>
        <w:t xml:space="preserve"> </w:t>
      </w:r>
    </w:p>
    <w:p w:rsidR="00891CFC" w:rsidRPr="00644311" w:rsidRDefault="00495E0D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644311">
        <w:rPr>
          <w:rFonts w:ascii="Arial" w:hAnsi="Arial" w:cs="Arial"/>
          <w:color w:val="auto"/>
          <w:sz w:val="22"/>
        </w:rPr>
        <w:t>Els derivats del trencament fortuït de les planxes de vidre</w:t>
      </w:r>
      <w:r w:rsidR="001A17EB" w:rsidRPr="00644311">
        <w:rPr>
          <w:rFonts w:ascii="Arial" w:hAnsi="Arial" w:cs="Arial"/>
          <w:color w:val="auto"/>
          <w:sz w:val="22"/>
        </w:rPr>
        <w:t>.</w:t>
      </w:r>
      <w:r w:rsidRPr="00644311">
        <w:rPr>
          <w:rFonts w:ascii="Arial" w:hAnsi="Arial" w:cs="Arial"/>
          <w:color w:val="auto"/>
          <w:sz w:val="22"/>
        </w:rPr>
        <w:t xml:space="preserve"> - Cossos estranys als ulls</w:t>
      </w:r>
      <w:r w:rsidR="001A17EB" w:rsidRPr="00644311">
        <w:rPr>
          <w:rFonts w:ascii="Arial" w:hAnsi="Arial" w:cs="Arial"/>
          <w:color w:val="auto"/>
          <w:sz w:val="22"/>
        </w:rPr>
        <w:t>,</w:t>
      </w:r>
      <w:r w:rsidRPr="00644311">
        <w:rPr>
          <w:rFonts w:ascii="Arial" w:hAnsi="Arial" w:cs="Arial"/>
          <w:color w:val="auto"/>
          <w:sz w:val="22"/>
        </w:rPr>
        <w:t xml:space="preserve"> etc</w:t>
      </w:r>
    </w:p>
    <w:p w:rsidR="00644311" w:rsidRDefault="00495E0D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644311">
        <w:rPr>
          <w:rFonts w:ascii="Arial" w:hAnsi="Arial" w:cs="Arial"/>
          <w:color w:val="auto"/>
          <w:sz w:val="22"/>
        </w:rPr>
        <w:t>Agressió per soroll i vibracions en tot el cos</w:t>
      </w:r>
      <w:r w:rsidR="001A17EB" w:rsidRPr="00644311">
        <w:rPr>
          <w:rFonts w:ascii="Arial" w:hAnsi="Arial" w:cs="Arial"/>
          <w:color w:val="auto"/>
          <w:sz w:val="22"/>
        </w:rPr>
        <w:t>.</w:t>
      </w:r>
    </w:p>
    <w:p w:rsidR="00644311" w:rsidRDefault="00495E0D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644311">
        <w:rPr>
          <w:rFonts w:ascii="Arial" w:hAnsi="Arial" w:cs="Arial"/>
          <w:color w:val="auto"/>
          <w:sz w:val="22"/>
        </w:rPr>
        <w:t>Microclima laboral (fred - calor )</w:t>
      </w:r>
      <w:r w:rsidR="001A17EB" w:rsidRPr="00644311">
        <w:rPr>
          <w:rFonts w:ascii="Arial" w:hAnsi="Arial" w:cs="Arial"/>
          <w:color w:val="auto"/>
          <w:sz w:val="22"/>
        </w:rPr>
        <w:t>,</w:t>
      </w:r>
      <w:r w:rsidRPr="00644311">
        <w:rPr>
          <w:rFonts w:ascii="Arial" w:hAnsi="Arial" w:cs="Arial"/>
          <w:color w:val="auto"/>
          <w:sz w:val="22"/>
        </w:rPr>
        <w:t xml:space="preserve"> agressió per radiació ultraviolada</w:t>
      </w:r>
      <w:r w:rsidR="001A17EB" w:rsidRPr="00644311">
        <w:rPr>
          <w:rFonts w:ascii="Arial" w:hAnsi="Arial" w:cs="Arial"/>
          <w:color w:val="auto"/>
          <w:sz w:val="22"/>
        </w:rPr>
        <w:t>,</w:t>
      </w:r>
      <w:r w:rsidRPr="00644311">
        <w:rPr>
          <w:rFonts w:ascii="Arial" w:hAnsi="Arial" w:cs="Arial"/>
          <w:color w:val="auto"/>
          <w:sz w:val="22"/>
        </w:rPr>
        <w:t xml:space="preserve"> infraroja</w:t>
      </w:r>
      <w:r w:rsidR="001A17EB" w:rsidRPr="00644311">
        <w:rPr>
          <w:rFonts w:ascii="Arial" w:hAnsi="Arial" w:cs="Arial"/>
          <w:color w:val="auto"/>
          <w:sz w:val="22"/>
        </w:rPr>
        <w:t>.</w:t>
      </w:r>
    </w:p>
    <w:p w:rsidR="00644311" w:rsidRDefault="00495E0D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644311">
        <w:rPr>
          <w:rFonts w:ascii="Arial" w:hAnsi="Arial" w:cs="Arial"/>
          <w:color w:val="auto"/>
          <w:sz w:val="22"/>
        </w:rPr>
        <w:t>Agressió mecànica per projecció de partícules</w:t>
      </w:r>
      <w:r w:rsidR="001A17EB" w:rsidRPr="00644311">
        <w:rPr>
          <w:rFonts w:ascii="Arial" w:hAnsi="Arial" w:cs="Arial"/>
          <w:color w:val="auto"/>
          <w:sz w:val="22"/>
        </w:rPr>
        <w:t>.</w:t>
      </w:r>
      <w:r w:rsidRPr="00644311">
        <w:rPr>
          <w:rFonts w:ascii="Arial" w:hAnsi="Arial" w:cs="Arial"/>
          <w:color w:val="auto"/>
          <w:sz w:val="22"/>
        </w:rPr>
        <w:t xml:space="preserve"> </w:t>
      </w:r>
    </w:p>
    <w:p w:rsidR="00644311" w:rsidRDefault="00495E0D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644311">
        <w:rPr>
          <w:rFonts w:ascii="Arial" w:hAnsi="Arial" w:cs="Arial"/>
          <w:color w:val="auto"/>
          <w:sz w:val="22"/>
        </w:rPr>
        <w:t>Cops</w:t>
      </w:r>
      <w:r w:rsidR="001A17EB" w:rsidRPr="00644311">
        <w:rPr>
          <w:rFonts w:ascii="Arial" w:hAnsi="Arial" w:cs="Arial"/>
          <w:color w:val="auto"/>
          <w:sz w:val="22"/>
        </w:rPr>
        <w:t>.</w:t>
      </w:r>
      <w:r w:rsidRPr="00644311">
        <w:rPr>
          <w:rFonts w:ascii="Arial" w:hAnsi="Arial" w:cs="Arial"/>
          <w:color w:val="auto"/>
          <w:sz w:val="22"/>
        </w:rPr>
        <w:t xml:space="preserve"> </w:t>
      </w:r>
    </w:p>
    <w:p w:rsidR="00644311" w:rsidRDefault="00495E0D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644311">
        <w:rPr>
          <w:rFonts w:ascii="Arial" w:hAnsi="Arial" w:cs="Arial"/>
          <w:color w:val="auto"/>
          <w:sz w:val="22"/>
        </w:rPr>
        <w:t>Talls per objectes i / o eines</w:t>
      </w:r>
      <w:r w:rsidR="001A17EB" w:rsidRPr="00644311">
        <w:rPr>
          <w:rFonts w:ascii="Arial" w:hAnsi="Arial" w:cs="Arial"/>
          <w:color w:val="auto"/>
          <w:sz w:val="22"/>
        </w:rPr>
        <w:t>.</w:t>
      </w:r>
      <w:r w:rsidRPr="00644311">
        <w:rPr>
          <w:rFonts w:ascii="Arial" w:hAnsi="Arial" w:cs="Arial"/>
          <w:color w:val="auto"/>
          <w:sz w:val="22"/>
        </w:rPr>
        <w:t xml:space="preserve"> </w:t>
      </w:r>
    </w:p>
    <w:p w:rsidR="00644311" w:rsidRDefault="00495E0D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644311">
        <w:rPr>
          <w:rFonts w:ascii="Arial" w:hAnsi="Arial" w:cs="Arial"/>
          <w:color w:val="auto"/>
          <w:sz w:val="22"/>
        </w:rPr>
        <w:t>Incendi i explosions</w:t>
      </w:r>
      <w:r w:rsidR="001A17EB" w:rsidRPr="00644311">
        <w:rPr>
          <w:rFonts w:ascii="Arial" w:hAnsi="Arial" w:cs="Arial"/>
          <w:color w:val="auto"/>
          <w:sz w:val="22"/>
        </w:rPr>
        <w:t>.</w:t>
      </w:r>
      <w:r w:rsidRPr="00644311">
        <w:rPr>
          <w:rFonts w:ascii="Arial" w:hAnsi="Arial" w:cs="Arial"/>
          <w:color w:val="auto"/>
          <w:sz w:val="22"/>
        </w:rPr>
        <w:t xml:space="preserve"> </w:t>
      </w:r>
    </w:p>
    <w:p w:rsidR="00644311" w:rsidRDefault="00495E0D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644311">
        <w:rPr>
          <w:rFonts w:ascii="Arial" w:hAnsi="Arial" w:cs="Arial"/>
          <w:color w:val="auto"/>
          <w:sz w:val="22"/>
        </w:rPr>
        <w:t>Risc per sobreesforços musculars i mals gestos</w:t>
      </w:r>
      <w:r w:rsidR="001A17EB" w:rsidRPr="00644311">
        <w:rPr>
          <w:rFonts w:ascii="Arial" w:hAnsi="Arial" w:cs="Arial"/>
          <w:color w:val="auto"/>
          <w:sz w:val="22"/>
        </w:rPr>
        <w:t>.</w:t>
      </w:r>
      <w:r w:rsidRPr="00644311">
        <w:rPr>
          <w:rFonts w:ascii="Arial" w:hAnsi="Arial" w:cs="Arial"/>
          <w:color w:val="auto"/>
          <w:sz w:val="22"/>
        </w:rPr>
        <w:t xml:space="preserve"> </w:t>
      </w:r>
    </w:p>
    <w:p w:rsidR="00644311" w:rsidRDefault="00495E0D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644311">
        <w:rPr>
          <w:rFonts w:ascii="Arial" w:hAnsi="Arial" w:cs="Arial"/>
          <w:color w:val="auto"/>
          <w:sz w:val="22"/>
        </w:rPr>
        <w:t>Càrrega de treball física</w:t>
      </w:r>
      <w:r w:rsidR="001A17EB" w:rsidRPr="00644311">
        <w:rPr>
          <w:rFonts w:ascii="Arial" w:hAnsi="Arial" w:cs="Arial"/>
          <w:color w:val="auto"/>
          <w:sz w:val="22"/>
        </w:rPr>
        <w:t>.</w:t>
      </w:r>
      <w:r w:rsidRPr="00644311">
        <w:rPr>
          <w:rFonts w:ascii="Arial" w:hAnsi="Arial" w:cs="Arial"/>
          <w:color w:val="auto"/>
          <w:sz w:val="22"/>
        </w:rPr>
        <w:t xml:space="preserve"> </w:t>
      </w:r>
    </w:p>
    <w:p w:rsidR="00644311" w:rsidRDefault="00495E0D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644311">
        <w:rPr>
          <w:rFonts w:ascii="Arial" w:hAnsi="Arial" w:cs="Arial"/>
          <w:color w:val="auto"/>
          <w:sz w:val="22"/>
        </w:rPr>
        <w:t>Deficient il·luminació</w:t>
      </w:r>
      <w:r w:rsidR="001A17EB" w:rsidRPr="00644311">
        <w:rPr>
          <w:rFonts w:ascii="Arial" w:hAnsi="Arial" w:cs="Arial"/>
          <w:color w:val="auto"/>
          <w:sz w:val="22"/>
        </w:rPr>
        <w:t>.</w:t>
      </w:r>
      <w:r w:rsidRPr="00644311">
        <w:rPr>
          <w:rFonts w:ascii="Arial" w:hAnsi="Arial" w:cs="Arial"/>
          <w:color w:val="auto"/>
          <w:sz w:val="22"/>
        </w:rPr>
        <w:t xml:space="preserve"> </w:t>
      </w:r>
    </w:p>
    <w:p w:rsidR="00644311" w:rsidRPr="00644311" w:rsidRDefault="00495E0D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644311">
        <w:rPr>
          <w:rFonts w:ascii="Arial" w:hAnsi="Arial" w:cs="Arial"/>
          <w:color w:val="auto"/>
          <w:sz w:val="22"/>
        </w:rPr>
        <w:t>Efecte psicofisiològic d'horaris i torn</w:t>
      </w:r>
      <w:r w:rsidR="001A17EB" w:rsidRPr="00644311">
        <w:rPr>
          <w:rFonts w:ascii="Arial" w:hAnsi="Arial" w:cs="Arial"/>
          <w:color w:val="auto"/>
          <w:sz w:val="22"/>
        </w:rPr>
        <w:t>.</w:t>
      </w:r>
      <w:r w:rsidRPr="00644311">
        <w:rPr>
          <w:rFonts w:ascii="Arial" w:hAnsi="Arial" w:cs="Arial"/>
          <w:color w:val="auto"/>
          <w:sz w:val="22"/>
        </w:rPr>
        <w:t xml:space="preserve"> </w:t>
      </w:r>
    </w:p>
    <w:p w:rsidR="00644311" w:rsidRDefault="00644311" w:rsidP="00644311">
      <w:pPr>
        <w:pStyle w:val="Estilo3"/>
        <w:rPr>
          <w:rFonts w:ascii="Arial" w:hAnsi="Arial" w:cs="Arial"/>
        </w:rPr>
      </w:pPr>
      <w:bookmarkStart w:id="57" w:name="_Toc94007590"/>
      <w:r w:rsidRPr="00495E0D">
        <w:rPr>
          <w:rFonts w:ascii="Arial" w:hAnsi="Arial" w:cs="Arial"/>
        </w:rPr>
        <w:t>Mesures preventives de caràcter general</w:t>
      </w:r>
      <w:bookmarkEnd w:id="57"/>
      <w:r w:rsidR="00495E0D" w:rsidRPr="00495E0D">
        <w:rPr>
          <w:rFonts w:ascii="Arial" w:hAnsi="Arial" w:cs="Arial"/>
        </w:rPr>
        <w:t xml:space="preserve"> </w:t>
      </w:r>
    </w:p>
    <w:p w:rsidR="0064431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S'establiran al llarg de l'obra rètols divulgatius i senyalització dels riscos (vol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atropellament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col·lisió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caiguda en altura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corrent elèctric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perill d'incendi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materials inflamables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prohibit fumar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etc), així com les mesures preventives previstes (ús obligatori del casc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ús obligatori de les botes de seguretat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ús obligatori de guants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ús obligatori del cinturó de seguretat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etc)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64431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S'habilitaran zones o estades per a l'apilament de material i útils (ferralla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perfilaria metàl·lica, peces prefabricades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tancaments metàl·lics i de fusta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vidre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pintures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vernissos i dissolvents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material elèctric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aparells sanitaris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canonades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aparells de calefacció i climatització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etc)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64431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Es procurarà que els treballs es realitzin en superfícies seques i netes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utilitzant els elements de protecció personal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fonamentalment calçat antilliscant reforçat per a protecció de cops en els peus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casc de protecció per al cap i cinturó de seguretat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64431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lastRenderedPageBreak/>
        <w:t>El transport aeri de materials i útils es farà suspenent-los des de dos punts mitjançant eslingues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i es guiaran per tres operaris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dos d'ells guiaran la càrrega i el tercer ordenarà les maniobres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64431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El transport d'elements pesats (sacs d'aglomerant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maons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sorres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etc ) es farà sobre carretó de mà i així evitar sobreesforços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64431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Les bastides sobre cavallets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per a treballs en alçada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tindran sempre plataformes de treball d'amplada no inferior a 60 cm (3 taulons travats entre si)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</w:t>
      </w:r>
      <w:proofErr w:type="spellStart"/>
      <w:r w:rsidRPr="00495E0D">
        <w:rPr>
          <w:rFonts w:ascii="Arial" w:hAnsi="Arial" w:cs="Arial"/>
        </w:rPr>
        <w:t>prohibint-se</w:t>
      </w:r>
      <w:proofErr w:type="spellEnd"/>
      <w:r w:rsidRPr="00495E0D">
        <w:rPr>
          <w:rFonts w:ascii="Arial" w:hAnsi="Arial" w:cs="Arial"/>
        </w:rPr>
        <w:t xml:space="preserve"> la formació de bastides mitjançant bidons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caixes de materials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banyeres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etc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64431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S'estendran cables de seguretat amarrats a elements estructurals sòlids als quals enganxar el mosquetó del cinturó de seguretat dels operaris encarregats de realitzar treballs en alçada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64431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La distribució de màquines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equips i materials en els locals de treball serà l'adequada, delimitant les zones d'operació i pas, els espais destinats a llocs de treball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les separacions entre màquines i equips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etc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64431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L'àrea de treball estarà a l'abast normal de la mà, sense necessitat d'executar moviments forçats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Es vigilaran els esforços de torsió o de flexió del tronc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sobretot si el cos estan en posició inestable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64431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S'evitaran les distàncies massa grans d'elevació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descens o transport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així com un ritme massa alt de treball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64431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Es tractarà que la càrrega i el seu volum permetin agafar-la amb facilitat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Es recomana evitar els fangars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en prevenció d'accidents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S'ha de seleccionar l'eina correcta per al treball a realitzar, mantenint-la en bon estat i ús correcte d'aquesta. Després de realitzar les tasques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es guardaran en lloc segur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La il·luminació per a desenvolupar els oficis convenientment oscil·larà entorn dels 100 lux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64431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És convenient que els vestits estiguin configurats en diverses capes al comprendre entre elles quantitats d'aire que milloren l'aïllament al fred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Ocupació de guants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botes i orelleres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Es protegirà al treballador de vents mitjançant apantallaments i s'evitarà que la roba de treball es xopi de líquids evaporables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Si el treballador sofrís estrès tèrmic s'han de modificar les condicions de treball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per tal de disminuir el seu esforç físic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millorar la circulació d'aire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apuntalar la calor per </w:t>
      </w:r>
      <w:r w:rsidRPr="00495E0D">
        <w:rPr>
          <w:rFonts w:ascii="Arial" w:hAnsi="Arial" w:cs="Arial"/>
        </w:rPr>
        <w:lastRenderedPageBreak/>
        <w:t>radiació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dotar al treballador de vestimenta adequada ( barret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ulleres de sol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cremes i locions solars )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vigilar que la ingesta d' aigua tingui quantitats moderades de sal i establir descansos de recuperació si les solucions anteriors no són suficients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L'aportació alimentari calòric ha de ser suficient per compensar la despesa derivada de l'activitat i de les contraccions musculars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Per evitar el contacte elèctric directe s'utilitzarà el sistema de separació per distància o allunyament de les parts actives fins una zona no accessible pel treballador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interposició d'obstacles i / o barreres ( armaris per a quadres elèctrics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tapes per a interruptors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etc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) I recobriment o aïllament de les parts actives.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Per evitar el contacte elèctric indirecte s'utilitzarà el sistema de posada a terra de les masses ( conductors de protecció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línies d'enllaç amb terra i elèctrodes artificials ) i dispositius de tall per intensitat de defecte ( interruptors diferencials de sensibilitat adequada a les condicions d'humitat i resistència de terra de la instal·lació pr</w:t>
      </w:r>
      <w:r w:rsidR="00EE5DD1">
        <w:rPr>
          <w:rFonts w:ascii="Arial" w:hAnsi="Arial" w:cs="Arial"/>
        </w:rPr>
        <w:t>ovisional</w:t>
      </w:r>
      <w:r w:rsidRPr="00495E0D">
        <w:rPr>
          <w:rFonts w:ascii="Arial" w:hAnsi="Arial" w:cs="Arial"/>
        </w:rPr>
        <w:t>)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Les vies i sortides d'emergència hauran de romandre expedites i desembocar el més directament possible en una zona de seguretat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El nombre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la distribució i les dimensions de les vies i sortides d'emergència dependran de l'ús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dels equips i de les dimensions de l'obra i dels locals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així com el nombre màxim de persones que puguin estar presents.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En cas d'avaria del sistema d'enllumenat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les vies i sortides d'emergència que requereixin il·luminació hauran d'estar equipades amb il·luminació de seguretat de suficient intensitat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64431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 xml:space="preserve">Serà responsabilitat de l'empresari garantir que els primers auxilis puguin prestar-se en tot moment per personal amb la suficient formació per a això. </w:t>
      </w:r>
    </w:p>
    <w:p w:rsidR="00EE5DD1" w:rsidRDefault="00EE5DD1" w:rsidP="00EE5DD1">
      <w:pPr>
        <w:pStyle w:val="Estilo3"/>
        <w:rPr>
          <w:rFonts w:ascii="Arial" w:hAnsi="Arial" w:cs="Arial"/>
        </w:rPr>
      </w:pPr>
      <w:bookmarkStart w:id="58" w:name="_Toc94007591"/>
      <w:r w:rsidRPr="00495E0D">
        <w:rPr>
          <w:rFonts w:ascii="Arial" w:hAnsi="Arial" w:cs="Arial"/>
        </w:rPr>
        <w:t>Mesures preventives de caràcter particular per a cada ofici</w:t>
      </w:r>
      <w:bookmarkEnd w:id="58"/>
      <w:r w:rsidRPr="00495E0D">
        <w:rPr>
          <w:rFonts w:ascii="Arial" w:hAnsi="Arial" w:cs="Arial"/>
        </w:rPr>
        <w:t xml:space="preserve">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Moviment de terres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Excavació de pous i rases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Abans de </w:t>
      </w:r>
      <w:proofErr w:type="spellStart"/>
      <w:r w:rsidRPr="00495E0D">
        <w:rPr>
          <w:rFonts w:ascii="Arial" w:hAnsi="Arial" w:cs="Arial"/>
        </w:rPr>
        <w:t>l'inici</w:t>
      </w:r>
      <w:proofErr w:type="spellEnd"/>
      <w:r w:rsidRPr="00495E0D">
        <w:rPr>
          <w:rFonts w:ascii="Arial" w:hAnsi="Arial" w:cs="Arial"/>
        </w:rPr>
        <w:t xml:space="preserve"> dels treballs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s'inspeccionarà el tall amb la finalitat de detectar possibles esquerdes o moviments del terreny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Es prohibirà l'apilament de terres o de materials a menys de dos metres de la vora de l'excavació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per evitar sobrecàrregues i possibles bolcades del terreny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senyalitzant més mitjançant una línia aquesta distància de seguretat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lastRenderedPageBreak/>
        <w:t>S'eliminaran tots les bitlles o viseres dels fronts de l'excavació que per la seva situació ofereixin el risc de despreniment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La maquinària estarà dotada d'esglaons i agafador per pujar o baixar de la cabina de control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No s'utilitzarà com suport per pujar a la cabina les llantes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cobertes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cadenes i parafangs.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Els desplaçaments per l'interior de l'obra es realitzaran per camins senyalitzats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S'utilitzaran xarxes tibants o malla electrosoldada situades sobre els talussos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amb un cavalcament mínim de 2 m</w:t>
      </w:r>
      <w:r w:rsidR="001A17EB">
        <w:rPr>
          <w:rFonts w:ascii="Arial" w:hAnsi="Arial" w:cs="Arial"/>
        </w:rPr>
        <w:t>.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La circulació dels vehicles es realitzarà a un màxim d'aproximació a la vora de l'excavació no superior als 3 m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per a vehicles lleugers i de 4 m per pesats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495E0D" w:rsidRPr="00495E0D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Es conservaran els camins de circulació interna cobrint ¬ do sots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eliminant brandons i compactant mitjançant llasts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L'accés i sortida dels pous i rases s'efectuarà mitjançant una escala sòlida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ancorada a la part superior del pou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que estarà proveïda de sabates antilliscants</w:t>
      </w:r>
      <w:r w:rsidR="001A17EB">
        <w:rPr>
          <w:rFonts w:ascii="Arial" w:hAnsi="Arial" w:cs="Arial"/>
        </w:rPr>
        <w:t>.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Quan la profunditat del pou sigui igual o superior a 1,5 m</w:t>
      </w:r>
      <w:r w:rsidR="001A17EB">
        <w:rPr>
          <w:rFonts w:ascii="Arial" w:hAnsi="Arial" w:cs="Arial"/>
        </w:rPr>
        <w:t>.,</w:t>
      </w:r>
      <w:r w:rsidRPr="00495E0D">
        <w:rPr>
          <w:rFonts w:ascii="Arial" w:hAnsi="Arial" w:cs="Arial"/>
        </w:rPr>
        <w:t xml:space="preserve"> </w:t>
      </w:r>
      <w:proofErr w:type="spellStart"/>
      <w:r w:rsidRPr="00495E0D">
        <w:rPr>
          <w:rFonts w:ascii="Arial" w:hAnsi="Arial" w:cs="Arial"/>
        </w:rPr>
        <w:t>S'entibará</w:t>
      </w:r>
      <w:proofErr w:type="spellEnd"/>
      <w:r w:rsidRPr="00495E0D">
        <w:rPr>
          <w:rFonts w:ascii="Arial" w:hAnsi="Arial" w:cs="Arial"/>
        </w:rPr>
        <w:t xml:space="preserve"> ( o encamisarà ) el perímetre en prevenció d'esfondraments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S'efectuarà el buidatge immediat de les aigües que afloren ( o cauen ) en l'interior de les rases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per evitar que s'alteri l'estabilitat dels talussos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En presència de línies elèctriques en servei es tindran en compte les següents condicions</w:t>
      </w:r>
      <w:r w:rsidR="001A17EB">
        <w:rPr>
          <w:rFonts w:ascii="Arial" w:hAnsi="Arial" w:cs="Arial"/>
        </w:rPr>
        <w:t>:</w:t>
      </w:r>
      <w:r w:rsidRPr="00495E0D">
        <w:rPr>
          <w:rFonts w:ascii="Arial" w:hAnsi="Arial" w:cs="Arial"/>
        </w:rPr>
        <w:t xml:space="preserve"> Es procedirà a sol · licitar de la companyia propietària de la línia elèctrica el tall de fluid i posada a terra dels cables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abans de realitzar els treballs.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La línia elèctrica que afecta l'obra serà desviada del seu actual traçat al límit marcat en els plànols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La distància de seguretat respecte a les línies elèctriques que creuen l'obra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queda fixada en 5 m</w:t>
      </w:r>
      <w:r w:rsidR="001A17EB">
        <w:rPr>
          <w:rFonts w:ascii="Arial" w:hAnsi="Arial" w:cs="Arial"/>
        </w:rPr>
        <w:t>.,,</w:t>
      </w:r>
      <w:r w:rsidRPr="00495E0D">
        <w:rPr>
          <w:rFonts w:ascii="Arial" w:hAnsi="Arial" w:cs="Arial"/>
        </w:rPr>
        <w:t xml:space="preserve"> En zones accessibles durant la construcció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Es prohibeix la utilització de qualsevol calçat que no sigui aïllant de l'electricitat en proximitat amb la línia elèctrica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Farciment de terres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 xml:space="preserve">Es prohibeix el transport de personal fora de la cabina de conducció i / o en nombre superior als seients existents en l'interior.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Es regaran periòdicament els talls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les càrregues i caixes de camió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per evitar les polsegueres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lastRenderedPageBreak/>
        <w:t>Especialment si s'ha de conduir per vies públiques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carrers i carreteres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S'instal·larà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a la vora dels terraplens d'abocament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sòlids topalls de limitació de recorregut per a l'abocament en retrocés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Es prohibeix la permanència de persones en un radi no inferior als 5 m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al voltant de les compactadores i piconadora en funcionament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Els vehicles de compactació i piconat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aniran proveïts de cabina de seguretat de protecció en cas de bolcada.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Encofrats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 xml:space="preserve">Es prohibeix la permanència d'operaris en les zones de batut de càrregues durant les operacions </w:t>
      </w:r>
      <w:proofErr w:type="spellStart"/>
      <w:r w:rsidRPr="00495E0D">
        <w:rPr>
          <w:rFonts w:ascii="Arial" w:hAnsi="Arial" w:cs="Arial"/>
        </w:rPr>
        <w:t>d'hissat</w:t>
      </w:r>
      <w:proofErr w:type="spellEnd"/>
      <w:r w:rsidRPr="00495E0D">
        <w:rPr>
          <w:rFonts w:ascii="Arial" w:hAnsi="Arial" w:cs="Arial"/>
        </w:rPr>
        <w:t xml:space="preserve"> de taulers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corretges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puntals i ferralla ; igualment es procedirà durant l'elevació de biguetes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nervis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armadures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pilars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revoltons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etc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495E0D" w:rsidRPr="00495E0D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L'ascens i descens del personal als encofrats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s'efectuarà a través d'escales de mà reglamentàries</w:t>
      </w:r>
      <w:r w:rsidR="001A17EB">
        <w:rPr>
          <w:rFonts w:ascii="Arial" w:hAnsi="Arial" w:cs="Arial"/>
        </w:rPr>
        <w:t>.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S'instal·laran baranes reglamentàries en els fronts de lloses horitzontals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per impedir la caiguda al buit de les persones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Els claus o puntes existents en la fusta usada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s'extrauran o reblaran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segons casos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Queda prohibit encofrar sense abans haver cobert el risc de caiguda des d'altura mitjançant la ubicació de xarxes de protecció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Treballs amb ferralla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manipulació i posada en obra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Els paquets de rodons s'emmagatzemaran en posició horitzontal sobre dorments de fusta capa a capa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</w:t>
      </w:r>
      <w:proofErr w:type="spellStart"/>
      <w:r w:rsidRPr="00495E0D">
        <w:rPr>
          <w:rFonts w:ascii="Arial" w:hAnsi="Arial" w:cs="Arial"/>
        </w:rPr>
        <w:t>evitant-se</w:t>
      </w:r>
      <w:proofErr w:type="spellEnd"/>
      <w:r w:rsidRPr="00495E0D">
        <w:rPr>
          <w:rFonts w:ascii="Arial" w:hAnsi="Arial" w:cs="Arial"/>
        </w:rPr>
        <w:t xml:space="preserve"> les altures de les piles superiors al 1'50 m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S'efectuarà un escombrat diari de puntes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filferros i retallades de ferralla entorn del banc (o bancs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</w:t>
      </w:r>
      <w:proofErr w:type="spellStart"/>
      <w:r w:rsidRPr="00495E0D">
        <w:rPr>
          <w:rFonts w:ascii="Arial" w:hAnsi="Arial" w:cs="Arial"/>
        </w:rPr>
        <w:t>borriquetes</w:t>
      </w:r>
      <w:proofErr w:type="spellEnd"/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etc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)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De treball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Queda prohibit el transport aeri d'armadures apilades en posició vertical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Es prohibeix grimpar per les armadures en qualsevol cas.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Es prohibeix el muntatge de cèrcols perimetrals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sense abans estar correctament instal·lades les xarxes de protecció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S'evitarà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en la mesura possible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caminar pels fons dels encofrats de jàsseres o bigues.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lastRenderedPageBreak/>
        <w:t>Treballs de manipulació del formigó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S'instal·laran forts topalls final de recorregut dels camions formigonera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per evitar bolcades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Es prohibeix apropar les rodes dels camions formigoneres a menys de 2 m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de la vora de l'excavació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Es prohibeix carregar la galleda per sobre de la càrrega màxima admissible de la grua que el sustenta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Es procurarà no copejar amb la galleda els encofrats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ni els apuntalaments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La canonada de la bomba de formigonat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es recolzarà sobre cavallets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</w:t>
      </w:r>
      <w:proofErr w:type="spellStart"/>
      <w:r w:rsidRPr="00495E0D">
        <w:rPr>
          <w:rFonts w:ascii="Arial" w:hAnsi="Arial" w:cs="Arial"/>
        </w:rPr>
        <w:t>arriostrán-se</w:t>
      </w:r>
      <w:proofErr w:type="spellEnd"/>
      <w:r w:rsidRPr="00495E0D">
        <w:rPr>
          <w:rFonts w:ascii="Arial" w:hAnsi="Arial" w:cs="Arial"/>
        </w:rPr>
        <w:t xml:space="preserve"> les parts susceptibles de moviment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Per vibrar el formigó des de posicions sobre la cimentació que es formigona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s'establiran plataformes de treball mòbils formades per un mínim de tres taulons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que es disposaran perpendicularment a l'eix de la rasa o sabata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El formigonat i vibrat del formigó de pilars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es realitzarà des de " castellets de formigonat" En el moment en què el forjat ho permeti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s'hissarà entorn als buits el peto definitiu de fàbrica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en prevenció de caigudes al buit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Es prohibeix transitar trepitjant directament sobre les revoltons ( ceràmiques o de formigó )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en prevenció de caigudes a diferent nivell.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Muntatge d'estructura metàl·lica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Els perfils s'apilaran ordenadament sobre dorments de fusta de suport de càrregues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establint capes fins a una alçada no superior a 1,50 m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Un cop muntada la "primera altura" de pilars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es tindran sota aquesta xarxes horitzontals de seguretat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Es prohibeix elevar una nova alçada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sense que en la immediata inferior s'hagin conclòs els cordons de soldadura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Les operacions de soldadura en altura, es realitzaran des de l'interior d'una guindola de soldador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proveïda d'una barana perimetral de 1 m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d'alçada formada per passamans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barra intermèdia i sòcol.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El soldador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a més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amarrarà el mosquetó del cinturó a un cable de seguretat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o argolles soldades a aquest efecte en la perfilaria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lastRenderedPageBreak/>
        <w:t>Es prohibeix la permanència d'operaris dins del radi d'acció de càrregues suspeses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Es prohibeix la permanència d'operaris directament sota talls de soldadura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Es prohibeix enfilar directament per l'estructura i desplaçar-se sobre les ales d'una biga sense lligar el cinturó de seguretat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L'ascens o descens a / o d'un nivell superior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es realitzarà mitjançant una escala de mà proveïda de sabates antilliscants i ganxos de pengi i immobilitat disposats de manera que sobrepassi l'escala 1 m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l'alçada de desembarcament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El risc de caiguda al buit per façanes es cobrirà mitjançant la utilització de xarxes de forca ( o de safata )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Muntatge de prefabricats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El risc de caiguda des d'altura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s'evitarà realitzen els treballs de recepció i instal·lació del prefabricat des de l'interior d'una plataforma de treball envoltada de baranes de 90 cm</w:t>
      </w:r>
      <w:r w:rsidR="001A17EB">
        <w:rPr>
          <w:rFonts w:ascii="Arial" w:hAnsi="Arial" w:cs="Arial"/>
        </w:rPr>
        <w:t>.,</w:t>
      </w:r>
      <w:r w:rsidRPr="00495E0D">
        <w:rPr>
          <w:rFonts w:ascii="Arial" w:hAnsi="Arial" w:cs="Arial"/>
        </w:rPr>
        <w:t xml:space="preserve"> </w:t>
      </w:r>
    </w:p>
    <w:p w:rsidR="005F1FA0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D'altura, formades per passamans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llistó intermedi i entornpeu de 15 cm</w:t>
      </w:r>
      <w:r w:rsidR="001A17EB">
        <w:rPr>
          <w:rFonts w:ascii="Arial" w:hAnsi="Arial" w:cs="Arial"/>
        </w:rPr>
        <w:t>.,</w:t>
      </w:r>
      <w:r w:rsidRPr="00495E0D">
        <w:rPr>
          <w:rFonts w:ascii="Arial" w:hAnsi="Arial" w:cs="Arial"/>
        </w:rPr>
        <w:t xml:space="preserve"> sobre bastides ( metàl·lics, tubulars de cavallets )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5F1FA0" w:rsidRDefault="005F1FA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Allà on, havent-hi un treball en alçada, resulti inviable una protecció perimetral per evitar el risc de caiguda, s’instal·larà mitjans de Protecció Individual de subjecció a elements fixes </w:t>
      </w:r>
      <w:proofErr w:type="spellStart"/>
      <w:r>
        <w:rPr>
          <w:rFonts w:ascii="Arial" w:hAnsi="Arial" w:cs="Arial"/>
        </w:rPr>
        <w:t>extructurals</w:t>
      </w:r>
      <w:proofErr w:type="spellEnd"/>
      <w:r>
        <w:rPr>
          <w:rFonts w:ascii="Arial" w:hAnsi="Arial" w:cs="Arial"/>
        </w:rPr>
        <w:t xml:space="preserve"> de la zona i, en cas de </w:t>
      </w:r>
      <w:proofErr w:type="spellStart"/>
      <w:r>
        <w:rPr>
          <w:rFonts w:ascii="Arial" w:hAnsi="Arial" w:cs="Arial"/>
        </w:rPr>
        <w:t>necessitar-se</w:t>
      </w:r>
      <w:proofErr w:type="spellEnd"/>
      <w:r>
        <w:rPr>
          <w:rFonts w:ascii="Arial" w:hAnsi="Arial" w:cs="Arial"/>
        </w:rPr>
        <w:t xml:space="preserve"> desplaçaments, es formarà una línea de vida entre elements estructurals i de resistència contrastada i documentada per a l’ús en temps, forma i usuaris previstos.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Es prohibeix treballar o romandre en llocs de trànsit de peces suspeses en prevenció del risc de caiguda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Els prefabricats s'arreplegaran en posició horitzontal sobre dorments disposats per capes de tal manera que no danyin els elements d'enganxament per al seu hissat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Es paralitzarà la tasca d'instal·lació dels prefabricats sota règim de vents superiors a 60 km/h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Obra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Els grans buits ( patis ) es cobriran amb una xarxa horitzontal instal·lada alternativament cada dos plantes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per a la prevenció de caigudes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Es prohibeix concentrar les càrregues de maons sobre vans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L'apilament de palets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es realitzarà pròxim a cada pilar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per evitar les sobrecàrregues de l'estructura en els llocs de menor resistència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Les runes i enderrocs s'evacuaran diàriament mitjançant trompes d'abocament muntades a aquest efecte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per evitar el risc de trepitjades sobre materials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lastRenderedPageBreak/>
        <w:t>Les rampes de les escales estaran protegides en el seu entorn per una barana sòlida de 90 cm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d'altura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formada per passamans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llistó intermedi i entornpeu de 15 cm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Cobertes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El risc de caiguda al buit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es controlarà instal·lant xarxes de forca al voltant de l' edifici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No es permeten caigudes sobre xarxa superiors als 6 m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d'alçada.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Es paralitzaran els treballs sobre les cobertes sota règim de vents superiors a 60 km / h</w:t>
      </w:r>
      <w:r w:rsidR="001A17EB">
        <w:rPr>
          <w:rFonts w:ascii="Arial" w:hAnsi="Arial" w:cs="Arial"/>
        </w:rPr>
        <w:t>.,</w:t>
      </w:r>
      <w:r w:rsidRPr="00495E0D">
        <w:rPr>
          <w:rFonts w:ascii="Arial" w:hAnsi="Arial" w:cs="Arial"/>
        </w:rPr>
        <w:t xml:space="preserve"> Pluja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gelada i neu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Enrajolats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El tall de les plaquetes i altres peces ceràmiques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s'executarà en via humida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per evitar la formació de pols ambiental durant el treball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El tall de les plaquetes i altres peces ceràmiques s'executarà en locals oberts o a la intempèrie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per evitar respirar aire amb gran quantitat de pols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Arrebossats i lliscats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Les " mires"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regles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taulons, etc</w:t>
      </w:r>
      <w:r w:rsidR="001A17EB">
        <w:rPr>
          <w:rFonts w:ascii="Arial" w:hAnsi="Arial" w:cs="Arial"/>
        </w:rPr>
        <w:t>.,</w:t>
      </w:r>
      <w:r w:rsidRPr="00495E0D">
        <w:rPr>
          <w:rFonts w:ascii="Arial" w:hAnsi="Arial" w:cs="Arial"/>
        </w:rPr>
        <w:t xml:space="preserve"> Es carregaran a muscle si escau, de tal manera que al caminar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l'extrem que va per davant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es trobi per sobre de l'alçada del casc de qui ho transporta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per evitar els cops a altres operaris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les ensopegades entre obstacles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etc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Es acordonarà la zona en què pugui caure pedra durant les operacions de projecció de "pinyolet " sobre morters ¬ ros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mitjançant cinta de banderoles i rètols de prohibit el pas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Paviments amb marbres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terratzos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plaquetes i assimilables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El tall de peces de paviment s'executarà en via humida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per evitar lesions per treballar en atmosferes pulverulentes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 xml:space="preserve">Les peces del paviment s'aixecaran a les plantes sobre plataformes </w:t>
      </w:r>
      <w:proofErr w:type="spellStart"/>
      <w:r w:rsidRPr="00495E0D">
        <w:rPr>
          <w:rFonts w:ascii="Arial" w:hAnsi="Arial" w:cs="Arial"/>
        </w:rPr>
        <w:t>emplintades</w:t>
      </w:r>
      <w:proofErr w:type="spellEnd"/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correctament apilades dins de les caixes de subministrament, que no es trencaran fins a l'hora d'utilitzar el seu contingut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Els llots producte dels polits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seran retirats sempre cap a zones no de pas i eliminats immediatament de la planta</w:t>
      </w:r>
      <w:r w:rsidR="001A17EB">
        <w:rPr>
          <w:rFonts w:ascii="Arial" w:hAnsi="Arial" w:cs="Arial"/>
        </w:rPr>
        <w:t>.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 xml:space="preserve"> Fusteria de fusta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metàl·lica i serralleria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Les retallades de fusta i metàl·lics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objectes punxants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rebles i serradures produïts durant els ajustaments, es recolliran i s'eliminaran mitjançant les tremuges </w:t>
      </w:r>
      <w:r w:rsidRPr="00495E0D">
        <w:rPr>
          <w:rFonts w:ascii="Arial" w:hAnsi="Arial" w:cs="Arial"/>
        </w:rPr>
        <w:lastRenderedPageBreak/>
        <w:t>d'abocament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o mitjançant bats o plataformes </w:t>
      </w:r>
      <w:proofErr w:type="spellStart"/>
      <w:r w:rsidRPr="00495E0D">
        <w:rPr>
          <w:rFonts w:ascii="Arial" w:hAnsi="Arial" w:cs="Arial"/>
        </w:rPr>
        <w:t>emplintades</w:t>
      </w:r>
      <w:proofErr w:type="spellEnd"/>
      <w:r w:rsidRPr="00495E0D">
        <w:rPr>
          <w:rFonts w:ascii="Arial" w:hAnsi="Arial" w:cs="Arial"/>
        </w:rPr>
        <w:t xml:space="preserve"> amarrades del ganxo de la grua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Els cèrcols seran rebuts per un mínim d'una quadrilla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en evitació de cops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caigudes i bolcades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Els llistons horitzontals inferiors contra deformacions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s'instal·laran a una alçada al voltant dels 60 cm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Es execució en fusta blanca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preferentment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per fer-los més visibles i evitar els accidents per ensopegades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El " pengi " de fulles de portes o de finestres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s'efectuarà per un mínim de dos operaris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per evitar accidents per desequilibri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bolcada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cops i caigudes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Muntatge de vidre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Es prohibeix romandre o treballar a la vertical d'un tall d'instal·lació de vidre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Els talls es mantindran lliures de fragments de vidre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per evitar el risc de talls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La manipulació de les planxes de vidre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s'executarà amb l'ajuda de ventoses de seguretat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Els vidres ja instal · lats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es pintaran immediatament a base de pintura a la calç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per a significar la seva existència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Pintura i envernissats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Es prohibeix emmagatzemar pintures susceptibles d'emanar vapors inflamables amb els recipients mal o incompleta ¬ ment tancats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per evitar accidents per generació d'atmosferes tòxiques o explosives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 xml:space="preserve">Es prohibeix realitzar treballs de soldadura i </w:t>
      </w:r>
      <w:proofErr w:type="spellStart"/>
      <w:r w:rsidRPr="00495E0D">
        <w:rPr>
          <w:rFonts w:ascii="Arial" w:hAnsi="Arial" w:cs="Arial"/>
        </w:rPr>
        <w:t>oxitall</w:t>
      </w:r>
      <w:proofErr w:type="spellEnd"/>
      <w:r w:rsidRPr="00495E0D">
        <w:rPr>
          <w:rFonts w:ascii="Arial" w:hAnsi="Arial" w:cs="Arial"/>
        </w:rPr>
        <w:t xml:space="preserve"> en llocs pròxims als talls en què s'empren pintures inflamables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per evitar el risc d'explosió o d'incendi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S'estendran xarxes horitzontals subjectes a punts ferms de l'estructura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per evitar el risc de caiguda d'altura.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Es prohibeix la connexió d'aparells de càrrega accionats elèctricament ( ponts grua per exemple ) durant les operacions de pintura de carrils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suports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topalls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baranes ¬ genolls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etc</w:t>
      </w:r>
      <w:r w:rsidR="001A17EB">
        <w:rPr>
          <w:rFonts w:ascii="Arial" w:hAnsi="Arial" w:cs="Arial"/>
        </w:rPr>
        <w:t>.,</w:t>
      </w:r>
      <w:r w:rsidRPr="00495E0D">
        <w:rPr>
          <w:rFonts w:ascii="Arial" w:hAnsi="Arial" w:cs="Arial"/>
        </w:rPr>
        <w:t xml:space="preserve">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 xml:space="preserve">En prevenció </w:t>
      </w:r>
      <w:proofErr w:type="spellStart"/>
      <w:r w:rsidRPr="00495E0D">
        <w:rPr>
          <w:rFonts w:ascii="Arial" w:hAnsi="Arial" w:cs="Arial"/>
        </w:rPr>
        <w:t>d'atrapaments</w:t>
      </w:r>
      <w:proofErr w:type="spellEnd"/>
      <w:r w:rsidRPr="00495E0D">
        <w:rPr>
          <w:rFonts w:ascii="Arial" w:hAnsi="Arial" w:cs="Arial"/>
        </w:rPr>
        <w:t xml:space="preserve"> o caigudes des d'alçada.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lastRenderedPageBreak/>
        <w:t>Es prohibeix realitzar "proves de funcionament " en les instal·lacions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canonades de pressió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equips motobombes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calderes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conductes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etc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durant els treballs de pintura de senyalització o de protecció de conductes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Instal·lació elèctrica provisional d'obra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El muntatge d'aparells elèctrics serà executat per personal especialista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en prevenció dels riscos per muntatges incorrectes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 xml:space="preserve">El calibre o secció del cablejat serà sempre l'adequat per a la càrrega elèctrica que ha de suportar.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Els fils tindran la funda protectora aïllant sense defectes apreciables ( estrips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repelons i assimilables )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No s'admetran trams defectuosos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La distribució general des del quadre general d'obra als quadres secundaris o de planta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s'efectuarà mitjançant mànega elèctrica </w:t>
      </w:r>
      <w:proofErr w:type="spellStart"/>
      <w:r w:rsidRPr="00495E0D">
        <w:rPr>
          <w:rFonts w:ascii="Arial" w:hAnsi="Arial" w:cs="Arial"/>
        </w:rPr>
        <w:t>antihumitat</w:t>
      </w:r>
      <w:proofErr w:type="spellEnd"/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L'estesa dels cables i mànegues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s'efectuarà a una alçada mínima de 2 m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en els llocs vianants i de 5 m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en els de vehicles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mesurats sobre el nivell del paviment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Els entroncaments provisionals entre mànegues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s'executaran mitjançant connexions normalitzades estanques </w:t>
      </w:r>
      <w:proofErr w:type="spellStart"/>
      <w:r w:rsidRPr="00495E0D">
        <w:rPr>
          <w:rFonts w:ascii="Arial" w:hAnsi="Arial" w:cs="Arial"/>
        </w:rPr>
        <w:t>antihumitat</w:t>
      </w:r>
      <w:proofErr w:type="spellEnd"/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Les mànegues de " allargador " per ser provisionals i de curta estada poden dur esteses pel sòl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però acostades als paraments verticals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Els interruptors s'instal·laran a l'interior de caixes normalitzades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proveïdes de porta d'entrada amb pany de seguretat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Els quadres elèctrics metàl·lics tindran la carcassa connectada a terra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 xml:space="preserve">Els quadres elèctrics es penjaran pendents de taulers de fusta rebuts als paraments verticals o bé a "peus drets " ferms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Les maniobres a executar en el quadre elèctric general s'efectuaran pujat a una banqueta de maniobra o estora aïllant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Els quadres elèctrics posseiran preses de corrent per a connexions normalitzades blindades per a intempèrie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La tensió sempre estarà en la clavilla "femella ", mai en la " mascle "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per evitar els contactes elèctrics directes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lastRenderedPageBreak/>
        <w:t>Els interruptors diferencials s'instal·laran d'acord amb les següents sensibilitats</w:t>
      </w:r>
      <w:r w:rsidR="001A17EB">
        <w:rPr>
          <w:rFonts w:ascii="Arial" w:hAnsi="Arial" w:cs="Arial"/>
        </w:rPr>
        <w:t>:</w:t>
      </w:r>
      <w:r w:rsidRPr="00495E0D">
        <w:rPr>
          <w:rFonts w:ascii="Arial" w:hAnsi="Arial" w:cs="Arial"/>
        </w:rPr>
        <w:t xml:space="preserve"> 300 </w:t>
      </w:r>
      <w:proofErr w:type="spellStart"/>
      <w:r w:rsidRPr="00495E0D">
        <w:rPr>
          <w:rFonts w:ascii="Arial" w:hAnsi="Arial" w:cs="Arial"/>
        </w:rPr>
        <w:t>mA</w:t>
      </w:r>
      <w:proofErr w:type="spellEnd"/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Alimentació a la maquinària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30 </w:t>
      </w:r>
      <w:proofErr w:type="spellStart"/>
      <w:r w:rsidRPr="00495E0D">
        <w:rPr>
          <w:rFonts w:ascii="Arial" w:hAnsi="Arial" w:cs="Arial"/>
        </w:rPr>
        <w:t>mA</w:t>
      </w:r>
      <w:proofErr w:type="spellEnd"/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Alimentació a la maquinària com a millora del nivell de seguretat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30 </w:t>
      </w:r>
      <w:proofErr w:type="spellStart"/>
      <w:r w:rsidRPr="00495E0D">
        <w:rPr>
          <w:rFonts w:ascii="Arial" w:hAnsi="Arial" w:cs="Arial"/>
        </w:rPr>
        <w:t>mA</w:t>
      </w:r>
      <w:proofErr w:type="spellEnd"/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Per a les instal·lacions elèctriques d'enllumenat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Les parts metàl·liques de tot equip elèctric disposaran de presa de terra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El neutre de la instal·lació estarà posat a terra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La presa de terra s'efectuarà a través de la pica o placa de cada quadre general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El fil de presa de terra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sempre estarà protegit amb macarró en colors groc i verd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Es prohibeix expressament utilitzar-lo per a altres usos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La il·luminació mitjançant portàtils complirà la següent norma</w:t>
      </w:r>
      <w:r w:rsidR="001A17EB">
        <w:rPr>
          <w:rFonts w:ascii="Arial" w:hAnsi="Arial" w:cs="Arial"/>
        </w:rPr>
        <w:t>:</w:t>
      </w:r>
      <w:r w:rsidRPr="00495E0D">
        <w:rPr>
          <w:rFonts w:ascii="Arial" w:hAnsi="Arial" w:cs="Arial"/>
        </w:rPr>
        <w:t xml:space="preserve">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Portalàmpades estanc de seguretat amb mànec aïllant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reixeta protectora de la bombeta dotada de ganxo de pengi a la paret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mànega </w:t>
      </w:r>
      <w:proofErr w:type="spellStart"/>
      <w:r w:rsidRPr="00495E0D">
        <w:rPr>
          <w:rFonts w:ascii="Arial" w:hAnsi="Arial" w:cs="Arial"/>
        </w:rPr>
        <w:t>antihumitat</w:t>
      </w:r>
      <w:proofErr w:type="spellEnd"/>
      <w:r w:rsidRPr="00495E0D">
        <w:rPr>
          <w:rFonts w:ascii="Arial" w:hAnsi="Arial" w:cs="Arial"/>
        </w:rPr>
        <w:t>, clavilla de connexió normalitzada estanca de seguretat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alimentats a 24 V.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La il·luminació dels talls se situarà a una altura entorn als 2 m</w:t>
      </w:r>
      <w:r w:rsidR="001A17EB">
        <w:rPr>
          <w:rFonts w:ascii="Arial" w:hAnsi="Arial" w:cs="Arial"/>
        </w:rPr>
        <w:t>.,</w:t>
      </w:r>
      <w:r w:rsidRPr="00495E0D">
        <w:rPr>
          <w:rFonts w:ascii="Arial" w:hAnsi="Arial" w:cs="Arial"/>
        </w:rPr>
        <w:t xml:space="preserve"> Mesurats des de la superfície de suport dels operaris en el lloc de treball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La il·luminació dels talls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sempre que sigui possible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s'efectuarà creuada amb la finalitat de disminuir ombres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Les zones de pas de l'obra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estaran permanentment il·luminades evitant racons foscos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No es permetrà les connexions a terra a través de conduccions d'aigua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No es permetrà el trànsit de carretons i persones sobre mànegues elèctriques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poden </w:t>
      </w:r>
      <w:proofErr w:type="spellStart"/>
      <w:r w:rsidRPr="00495E0D">
        <w:rPr>
          <w:rFonts w:ascii="Arial" w:hAnsi="Arial" w:cs="Arial"/>
        </w:rPr>
        <w:t>pelar-se</w:t>
      </w:r>
      <w:proofErr w:type="spellEnd"/>
      <w:r w:rsidRPr="00495E0D">
        <w:rPr>
          <w:rFonts w:ascii="Arial" w:hAnsi="Arial" w:cs="Arial"/>
        </w:rPr>
        <w:t xml:space="preserve"> i produir accidents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No es permetrà el trànsit sota línies elèctriques de les companyies amb elements longitudinals transportats a mà ( perxes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regles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escales de mà i assimilables )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495E0D" w:rsidRPr="00495E0D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La inclinació de la peça pot arribar a produir l' amb ¬ tacte elèctric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Instal·lació de fontaneria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aparells sanitaris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calefacció i aire condicionat</w:t>
      </w:r>
      <w:r w:rsidR="001A17EB">
        <w:rPr>
          <w:rFonts w:ascii="Arial" w:hAnsi="Arial" w:cs="Arial"/>
        </w:rPr>
        <w:t>.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lastRenderedPageBreak/>
        <w:t>El transport de trams de canonada a espatlla per un sol home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es realitzarà inclinant la càrrega cap a darrera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de manera que l'extrem que va per davant superi l'alçada d'un home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per evitar cops i ensopegades amb altres operaris en llocs poc il·luminats o il·luminats a contra llum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 xml:space="preserve">Es prohibeix l'ús d'encenedors i bufadors al costat de matèria inflamables.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Es prohibeix soldar amb plom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en llocs tancats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per evitar treballs en atmosferes tòxiques. Instal·lació d'antenes i parallamps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Sota condicions meteorològiques extremes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pluja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neu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gel o fort vent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es suspendran els treballs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 xml:space="preserve">Es prohibeix expressament instal · lar parallamps i antenes a la vista de núvols de tempesta properes.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Les antenes i parallamps s'instal·laran amb ajuda de la plataforma horitzontal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recolzada sobre les falques en pendent d'encaix en la coberta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envoltada de barana sòlida de 90 cm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d'altura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formada per passamans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barra intermèdia i entornpeu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disposada segons detall de plànols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Les escales de mà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tot i que s'utilitzin de manera " momentània "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s'ancoraran fermament al recolzament superior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i estaran dotats de sabates antilliscants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i sobrepassaran en 1 m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l'altura a salvar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Les línies elèctriques properes al tall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es deixaran sense servei durant la durada dels treballs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EE5DD1" w:rsidRPr="00EE5DD1" w:rsidRDefault="00495E0D" w:rsidP="00596553">
      <w:pPr>
        <w:pStyle w:val="EstiloTtulo111Justificado"/>
        <w:numPr>
          <w:ilvl w:val="1"/>
          <w:numId w:val="6"/>
        </w:numPr>
        <w:rPr>
          <w:rFonts w:cs="Arial"/>
          <w:sz w:val="24"/>
          <w:szCs w:val="24"/>
          <w:lang w:val="ca-ES"/>
        </w:rPr>
      </w:pPr>
      <w:bookmarkStart w:id="59" w:name="_Toc94007592"/>
      <w:r w:rsidRPr="00EE5DD1">
        <w:rPr>
          <w:rFonts w:cs="Arial"/>
          <w:sz w:val="24"/>
          <w:szCs w:val="24"/>
          <w:lang w:val="ca-ES"/>
        </w:rPr>
        <w:t>DISPOSICIONS ESPECÍFIQUES DE SEGURETAT I SALUT DURANT L'EXECUCIÓ DE LES OBRES</w:t>
      </w:r>
      <w:bookmarkEnd w:id="59"/>
      <w:r w:rsidRPr="00EE5DD1">
        <w:rPr>
          <w:rFonts w:cs="Arial"/>
          <w:sz w:val="24"/>
          <w:szCs w:val="24"/>
          <w:lang w:val="ca-ES"/>
        </w:rPr>
        <w:t xml:space="preserve">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Quan en l'execució de l'obra intervingui més d'una empresa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o una empresa i treballadors autònoms o diversos treballadors autònoms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el promotor designarà un coordinador en matèria de seguretat i salut durant l'execució de l'obra, que serà un tècnic competent integrat a la direcció facultativa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Quan no sigui necessària la designació de coordinador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les funcions d'aquest seran assumides per la direcció facultativa</w:t>
      </w:r>
      <w:r w:rsidR="001A17EB">
        <w:rPr>
          <w:rFonts w:ascii="Arial" w:hAnsi="Arial" w:cs="Arial"/>
        </w:rPr>
        <w:t>.</w:t>
      </w:r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En aplicació de l'estudi bàsic de seguretat i salut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cada contractista elaborarà un pla de seguretat i salut en el treball en el qual s'analitzin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estudiïn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desenvolupin i complementin les previsions contingudes en l'estudi desenvolupat en el projecte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en funció del seu propi sistema d'execució de l'obra. </w:t>
      </w:r>
    </w:p>
    <w:p w:rsidR="00495E0D" w:rsidRPr="00495E0D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lastRenderedPageBreak/>
        <w:t>Abans del començament dels treballs, el promotor haurà d'efectuar un avís a l'autoritat laboral competent</w:t>
      </w:r>
    </w:p>
    <w:p w:rsidR="00EE5DD1" w:rsidRDefault="00495E0D" w:rsidP="00EE5DD1">
      <w:pPr>
        <w:pStyle w:val="Ttulo1"/>
      </w:pPr>
      <w:bookmarkStart w:id="60" w:name="_Toc94007593"/>
      <w:r w:rsidRPr="00495E0D">
        <w:t>DISPOSICIONS MÍNIMES DE SEGURETAT I SALUT PER A LA UTILITZACIÓ PELS TREBALLADORS DELS EQUIPS DE PROTECCIÓ INDIVIDUAL</w:t>
      </w:r>
      <w:r w:rsidR="001A17EB">
        <w:t>.</w:t>
      </w:r>
      <w:bookmarkEnd w:id="60"/>
      <w:r w:rsidRPr="00495E0D">
        <w:t xml:space="preserve"> </w:t>
      </w:r>
    </w:p>
    <w:p w:rsidR="00EE5DD1" w:rsidRPr="00EE5DD1" w:rsidRDefault="00495E0D" w:rsidP="00596553">
      <w:pPr>
        <w:pStyle w:val="EstiloTtulo111Justificado"/>
        <w:numPr>
          <w:ilvl w:val="1"/>
          <w:numId w:val="6"/>
        </w:numPr>
        <w:rPr>
          <w:rFonts w:cs="Arial"/>
          <w:sz w:val="24"/>
          <w:szCs w:val="24"/>
          <w:lang w:val="ca-ES"/>
        </w:rPr>
      </w:pPr>
      <w:bookmarkStart w:id="61" w:name="_Toc94007594"/>
      <w:r w:rsidRPr="00EE5DD1">
        <w:rPr>
          <w:rFonts w:cs="Arial"/>
          <w:sz w:val="24"/>
          <w:szCs w:val="24"/>
          <w:lang w:val="ca-ES"/>
        </w:rPr>
        <w:t>INTRODUCCIÓ</w:t>
      </w:r>
      <w:bookmarkEnd w:id="61"/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La Llei 31 /1995, de 8 de novembre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de prevenció de riscos laborals, determina el cos bàsic de garanties i responsabilitats necessari per establir un adequat nivell de protecció de la salut dels treballadors enfront dels riscos derivats de les condicions de treball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Així són les normes de desplegament reglamentari les que han de fixar les mesures mínimes que s'han d'adoptar per a l'adequada protecció dels treballadors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Entre elles es troben les destinades a garantir la utilització pels treballadors en el treball d'equips de protecció individual que els protegeixin adequadament d'aquells riscos per a la salut o la seva seguretat que no puguin </w:t>
      </w:r>
      <w:proofErr w:type="spellStart"/>
      <w:r w:rsidRPr="00495E0D">
        <w:rPr>
          <w:rFonts w:ascii="Arial" w:hAnsi="Arial" w:cs="Arial"/>
        </w:rPr>
        <w:t>evitar-se</w:t>
      </w:r>
      <w:proofErr w:type="spellEnd"/>
      <w:r w:rsidRPr="00495E0D">
        <w:rPr>
          <w:rFonts w:ascii="Arial" w:hAnsi="Arial" w:cs="Arial"/>
        </w:rPr>
        <w:t xml:space="preserve"> o limitar-se suficientment mitjançant la utilització de mitjans de protecció col · lectiva o l'adopció de mesures d'organització en el treball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EE5DD1" w:rsidRPr="00EE5DD1" w:rsidRDefault="00495E0D" w:rsidP="00596553">
      <w:pPr>
        <w:pStyle w:val="EstiloTtulo111Justificado"/>
        <w:numPr>
          <w:ilvl w:val="1"/>
          <w:numId w:val="6"/>
        </w:numPr>
        <w:rPr>
          <w:rFonts w:cs="Arial"/>
          <w:sz w:val="24"/>
          <w:szCs w:val="24"/>
          <w:lang w:val="ca-ES"/>
        </w:rPr>
      </w:pPr>
      <w:bookmarkStart w:id="62" w:name="_Toc94007595"/>
      <w:r w:rsidRPr="00EE5DD1">
        <w:rPr>
          <w:rFonts w:cs="Arial"/>
          <w:sz w:val="24"/>
          <w:szCs w:val="24"/>
          <w:lang w:val="ca-ES"/>
        </w:rPr>
        <w:t>OBLIGACIONS GENERALS DE L'EMPRESARI</w:t>
      </w:r>
      <w:bookmarkEnd w:id="62"/>
      <w:r w:rsidRPr="00EE5DD1">
        <w:rPr>
          <w:rFonts w:cs="Arial"/>
          <w:sz w:val="24"/>
          <w:szCs w:val="24"/>
          <w:lang w:val="ca-ES"/>
        </w:rPr>
        <w:t xml:space="preserve"> </w:t>
      </w:r>
    </w:p>
    <w:p w:rsidR="00EE5DD1" w:rsidRPr="00EE5DD1" w:rsidRDefault="00495E0D" w:rsidP="00EE5DD1">
      <w:pPr>
        <w:spacing w:line="360" w:lineRule="auto"/>
        <w:rPr>
          <w:rFonts w:ascii="Arial" w:hAnsi="Arial" w:cs="Arial"/>
        </w:rPr>
      </w:pPr>
      <w:r w:rsidRPr="00EE5DD1">
        <w:rPr>
          <w:rFonts w:ascii="Arial" w:hAnsi="Arial" w:cs="Arial"/>
        </w:rPr>
        <w:t>Farà obligatori l'ús dels equips de protecció individual que a continuació es desenvolupen</w:t>
      </w:r>
      <w:r w:rsidR="001A17EB" w:rsidRPr="00EE5DD1">
        <w:rPr>
          <w:rFonts w:ascii="Arial" w:hAnsi="Arial" w:cs="Arial"/>
        </w:rPr>
        <w:t>.</w:t>
      </w:r>
      <w:r w:rsidRPr="00EE5DD1">
        <w:rPr>
          <w:rFonts w:ascii="Arial" w:hAnsi="Arial" w:cs="Arial"/>
        </w:rPr>
        <w:t xml:space="preserve"> </w:t>
      </w:r>
    </w:p>
    <w:p w:rsidR="00EE5DD1" w:rsidRPr="00EE5DD1" w:rsidRDefault="00A629A2" w:rsidP="00A629A2">
      <w:pPr>
        <w:pStyle w:val="Estilo3"/>
        <w:rPr>
          <w:rFonts w:ascii="Arial" w:hAnsi="Arial" w:cs="Arial"/>
        </w:rPr>
      </w:pPr>
      <w:bookmarkStart w:id="63" w:name="_Toc94007596"/>
      <w:r w:rsidRPr="00EE5DD1">
        <w:rPr>
          <w:rFonts w:ascii="Arial" w:hAnsi="Arial" w:cs="Arial"/>
        </w:rPr>
        <w:t>Protectors del cap</w:t>
      </w:r>
      <w:bookmarkEnd w:id="63"/>
    </w:p>
    <w:p w:rsidR="00EE5DD1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Cascos de seguretat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no metàl·lics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classe N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aïllats per a baixa tensió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per tal de protegir els treballadors dels possibles xocs</w:t>
      </w:r>
      <w:r w:rsidR="001A17EB">
        <w:rPr>
          <w:rFonts w:ascii="Arial" w:hAnsi="Arial" w:cs="Arial"/>
        </w:rPr>
        <w:t>,</w:t>
      </w:r>
      <w:r w:rsidRPr="00495E0D">
        <w:rPr>
          <w:rFonts w:ascii="Arial" w:hAnsi="Arial" w:cs="Arial"/>
        </w:rPr>
        <w:t xml:space="preserve"> i</w:t>
      </w:r>
      <w:r w:rsidR="00EE5DD1">
        <w:rPr>
          <w:rFonts w:ascii="Arial" w:hAnsi="Arial" w:cs="Arial"/>
        </w:rPr>
        <w:t>mpactes i contactes elèctrics</w:t>
      </w:r>
    </w:p>
    <w:p w:rsidR="00EE5DD1" w:rsidRPr="00EE5DD1" w:rsidRDefault="00495E0D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EE5DD1">
        <w:rPr>
          <w:rFonts w:ascii="Arial" w:hAnsi="Arial" w:cs="Arial"/>
          <w:color w:val="auto"/>
          <w:sz w:val="22"/>
        </w:rPr>
        <w:t>Protectors auditius acoblables als cascos de protecció</w:t>
      </w:r>
      <w:r w:rsidR="001A17EB" w:rsidRPr="00EE5DD1">
        <w:rPr>
          <w:rFonts w:ascii="Arial" w:hAnsi="Arial" w:cs="Arial"/>
          <w:color w:val="auto"/>
          <w:sz w:val="22"/>
        </w:rPr>
        <w:t>.</w:t>
      </w:r>
      <w:r w:rsidR="00EE5DD1" w:rsidRPr="00EE5DD1">
        <w:rPr>
          <w:rFonts w:ascii="Arial" w:hAnsi="Arial" w:cs="Arial"/>
          <w:color w:val="auto"/>
          <w:sz w:val="22"/>
        </w:rPr>
        <w:t xml:space="preserve"> </w:t>
      </w:r>
    </w:p>
    <w:p w:rsidR="00EE5DD1" w:rsidRPr="00EE5DD1" w:rsidRDefault="00495E0D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EE5DD1">
        <w:rPr>
          <w:rFonts w:ascii="Arial" w:hAnsi="Arial" w:cs="Arial"/>
          <w:color w:val="auto"/>
          <w:sz w:val="22"/>
        </w:rPr>
        <w:t>Ulleres de muntura universal contra impactes i antipols</w:t>
      </w:r>
      <w:r w:rsidR="001A17EB" w:rsidRPr="00EE5DD1">
        <w:rPr>
          <w:rFonts w:ascii="Arial" w:hAnsi="Arial" w:cs="Arial"/>
          <w:color w:val="auto"/>
          <w:sz w:val="22"/>
        </w:rPr>
        <w:t>.</w:t>
      </w:r>
    </w:p>
    <w:p w:rsidR="00EE5DD1" w:rsidRPr="00EE5DD1" w:rsidRDefault="00495E0D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EE5DD1">
        <w:rPr>
          <w:rFonts w:ascii="Arial" w:hAnsi="Arial" w:cs="Arial"/>
          <w:color w:val="auto"/>
          <w:sz w:val="22"/>
        </w:rPr>
        <w:t>Mascareta antipols amb filtres protectors</w:t>
      </w:r>
      <w:r w:rsidR="001A17EB" w:rsidRPr="00EE5DD1">
        <w:rPr>
          <w:rFonts w:ascii="Arial" w:hAnsi="Arial" w:cs="Arial"/>
          <w:color w:val="auto"/>
          <w:sz w:val="22"/>
        </w:rPr>
        <w:t>.</w:t>
      </w:r>
      <w:r w:rsidR="00EE5DD1" w:rsidRPr="00EE5DD1">
        <w:rPr>
          <w:rFonts w:ascii="Arial" w:hAnsi="Arial" w:cs="Arial"/>
          <w:color w:val="auto"/>
          <w:sz w:val="22"/>
        </w:rPr>
        <w:t xml:space="preserve"> </w:t>
      </w:r>
    </w:p>
    <w:p w:rsidR="00EE5DD1" w:rsidRPr="00EE5DD1" w:rsidRDefault="00495E0D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EE5DD1">
        <w:rPr>
          <w:rFonts w:ascii="Arial" w:hAnsi="Arial" w:cs="Arial"/>
          <w:color w:val="auto"/>
          <w:sz w:val="22"/>
        </w:rPr>
        <w:t>Pantalla de protecció per a soldadura autògena i elèctrica</w:t>
      </w:r>
      <w:r w:rsidR="001A17EB" w:rsidRPr="00EE5DD1">
        <w:rPr>
          <w:rFonts w:ascii="Arial" w:hAnsi="Arial" w:cs="Arial"/>
          <w:color w:val="auto"/>
          <w:sz w:val="22"/>
        </w:rPr>
        <w:t>.</w:t>
      </w:r>
      <w:r w:rsidRPr="00EE5DD1">
        <w:rPr>
          <w:rFonts w:ascii="Arial" w:hAnsi="Arial" w:cs="Arial"/>
          <w:color w:val="auto"/>
          <w:sz w:val="22"/>
        </w:rPr>
        <w:t xml:space="preserve"> </w:t>
      </w:r>
    </w:p>
    <w:p w:rsidR="00EE5DD1" w:rsidRDefault="00A629A2" w:rsidP="00A629A2">
      <w:pPr>
        <w:pStyle w:val="Estilo3"/>
        <w:rPr>
          <w:rFonts w:ascii="Arial" w:hAnsi="Arial" w:cs="Arial"/>
        </w:rPr>
      </w:pPr>
      <w:bookmarkStart w:id="64" w:name="_Toc94007597"/>
      <w:r w:rsidRPr="00495E0D">
        <w:rPr>
          <w:rFonts w:ascii="Arial" w:hAnsi="Arial" w:cs="Arial"/>
        </w:rPr>
        <w:t>Protectors de mans i braços</w:t>
      </w:r>
      <w:r w:rsidR="001A17EB">
        <w:rPr>
          <w:rFonts w:ascii="Arial" w:hAnsi="Arial" w:cs="Arial"/>
        </w:rPr>
        <w:t>.</w:t>
      </w:r>
      <w:bookmarkEnd w:id="64"/>
      <w:r w:rsidR="00495E0D" w:rsidRPr="00495E0D">
        <w:rPr>
          <w:rFonts w:ascii="Arial" w:hAnsi="Arial" w:cs="Arial"/>
        </w:rPr>
        <w:t xml:space="preserve"> </w:t>
      </w:r>
    </w:p>
    <w:p w:rsidR="00EE5DD1" w:rsidRPr="00A629A2" w:rsidRDefault="00EE5DD1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A629A2">
        <w:rPr>
          <w:rFonts w:ascii="Arial" w:hAnsi="Arial" w:cs="Arial"/>
          <w:color w:val="auto"/>
          <w:sz w:val="22"/>
        </w:rPr>
        <w:t>G</w:t>
      </w:r>
      <w:r w:rsidR="00495E0D" w:rsidRPr="00A629A2">
        <w:rPr>
          <w:rFonts w:ascii="Arial" w:hAnsi="Arial" w:cs="Arial"/>
          <w:color w:val="auto"/>
          <w:sz w:val="22"/>
        </w:rPr>
        <w:t>uants contra les agressions mecàniques ( perforacions</w:t>
      </w:r>
      <w:r w:rsidR="001A17EB" w:rsidRPr="00A629A2">
        <w:rPr>
          <w:rFonts w:ascii="Arial" w:hAnsi="Arial" w:cs="Arial"/>
          <w:color w:val="auto"/>
          <w:sz w:val="22"/>
        </w:rPr>
        <w:t>,</w:t>
      </w:r>
      <w:r w:rsidR="00495E0D" w:rsidRPr="00A629A2">
        <w:rPr>
          <w:rFonts w:ascii="Arial" w:hAnsi="Arial" w:cs="Arial"/>
          <w:color w:val="auto"/>
          <w:sz w:val="22"/>
        </w:rPr>
        <w:t xml:space="preserve"> talls</w:t>
      </w:r>
      <w:r w:rsidR="001A17EB" w:rsidRPr="00A629A2">
        <w:rPr>
          <w:rFonts w:ascii="Arial" w:hAnsi="Arial" w:cs="Arial"/>
          <w:color w:val="auto"/>
          <w:sz w:val="22"/>
        </w:rPr>
        <w:t>,</w:t>
      </w:r>
      <w:r w:rsidR="00495E0D" w:rsidRPr="00A629A2">
        <w:rPr>
          <w:rFonts w:ascii="Arial" w:hAnsi="Arial" w:cs="Arial"/>
          <w:color w:val="auto"/>
          <w:sz w:val="22"/>
        </w:rPr>
        <w:t xml:space="preserve"> vibracions )</w:t>
      </w:r>
      <w:r w:rsidR="001A17EB" w:rsidRPr="00A629A2">
        <w:rPr>
          <w:rFonts w:ascii="Arial" w:hAnsi="Arial" w:cs="Arial"/>
          <w:color w:val="auto"/>
          <w:sz w:val="22"/>
        </w:rPr>
        <w:t>.</w:t>
      </w:r>
      <w:r w:rsidRPr="00A629A2">
        <w:rPr>
          <w:rFonts w:ascii="Arial" w:hAnsi="Arial" w:cs="Arial"/>
          <w:color w:val="auto"/>
          <w:sz w:val="22"/>
        </w:rPr>
        <w:t xml:space="preserve"> </w:t>
      </w:r>
    </w:p>
    <w:p w:rsidR="00EE5DD1" w:rsidRPr="00A629A2" w:rsidRDefault="00495E0D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A629A2">
        <w:rPr>
          <w:rFonts w:ascii="Arial" w:hAnsi="Arial" w:cs="Arial"/>
          <w:color w:val="auto"/>
          <w:sz w:val="22"/>
        </w:rPr>
        <w:t>Guants de goma fins, per a operaris que treballin amb formigó</w:t>
      </w:r>
      <w:r w:rsidR="001A17EB" w:rsidRPr="00A629A2">
        <w:rPr>
          <w:rFonts w:ascii="Arial" w:hAnsi="Arial" w:cs="Arial"/>
          <w:color w:val="auto"/>
          <w:sz w:val="22"/>
        </w:rPr>
        <w:t>.</w:t>
      </w:r>
      <w:r w:rsidR="00EE5DD1" w:rsidRPr="00A629A2">
        <w:rPr>
          <w:rFonts w:ascii="Arial" w:hAnsi="Arial" w:cs="Arial"/>
          <w:color w:val="auto"/>
          <w:sz w:val="22"/>
        </w:rPr>
        <w:t xml:space="preserve"> </w:t>
      </w:r>
    </w:p>
    <w:p w:rsidR="00EE5DD1" w:rsidRPr="00A629A2" w:rsidRDefault="00495E0D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A629A2">
        <w:rPr>
          <w:rFonts w:ascii="Arial" w:hAnsi="Arial" w:cs="Arial"/>
          <w:color w:val="auto"/>
          <w:sz w:val="22"/>
        </w:rPr>
        <w:t xml:space="preserve">Guants dielèctrics per </w:t>
      </w:r>
      <w:proofErr w:type="spellStart"/>
      <w:r w:rsidRPr="00A629A2">
        <w:rPr>
          <w:rFonts w:ascii="Arial" w:hAnsi="Arial" w:cs="Arial"/>
          <w:color w:val="auto"/>
          <w:sz w:val="22"/>
        </w:rPr>
        <w:t>B.T</w:t>
      </w:r>
      <w:proofErr w:type="spellEnd"/>
      <w:r w:rsidRPr="00A629A2">
        <w:rPr>
          <w:rFonts w:ascii="Arial" w:hAnsi="Arial" w:cs="Arial"/>
          <w:color w:val="auto"/>
          <w:sz w:val="22"/>
        </w:rPr>
        <w:t xml:space="preserve">. </w:t>
      </w:r>
    </w:p>
    <w:p w:rsidR="00495E0D" w:rsidRPr="00A629A2" w:rsidRDefault="00495E0D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A629A2">
        <w:rPr>
          <w:rFonts w:ascii="Arial" w:hAnsi="Arial" w:cs="Arial"/>
          <w:color w:val="auto"/>
          <w:sz w:val="22"/>
        </w:rPr>
        <w:t>Guants de soldador</w:t>
      </w:r>
    </w:p>
    <w:p w:rsidR="00A629A2" w:rsidRDefault="00495E0D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A629A2">
        <w:rPr>
          <w:rFonts w:ascii="Arial" w:hAnsi="Arial" w:cs="Arial"/>
          <w:color w:val="auto"/>
          <w:sz w:val="22"/>
        </w:rPr>
        <w:lastRenderedPageBreak/>
        <w:t>Canelleres</w:t>
      </w:r>
      <w:r w:rsidR="001A17EB" w:rsidRPr="00A629A2">
        <w:rPr>
          <w:rFonts w:ascii="Arial" w:hAnsi="Arial" w:cs="Arial"/>
          <w:color w:val="auto"/>
          <w:sz w:val="22"/>
        </w:rPr>
        <w:t>.</w:t>
      </w:r>
      <w:r w:rsidRPr="00A629A2">
        <w:rPr>
          <w:rFonts w:ascii="Arial" w:hAnsi="Arial" w:cs="Arial"/>
          <w:color w:val="auto"/>
          <w:sz w:val="22"/>
        </w:rPr>
        <w:t xml:space="preserve"> </w:t>
      </w:r>
    </w:p>
    <w:p w:rsidR="00A629A2" w:rsidRPr="00A629A2" w:rsidRDefault="00495E0D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A629A2">
        <w:rPr>
          <w:rFonts w:ascii="Arial" w:hAnsi="Arial" w:cs="Arial"/>
          <w:color w:val="auto"/>
          <w:sz w:val="22"/>
        </w:rPr>
        <w:t>Mànec aïllant de protecció en les eines</w:t>
      </w:r>
      <w:r w:rsidR="001A17EB" w:rsidRPr="00A629A2">
        <w:rPr>
          <w:rFonts w:ascii="Arial" w:hAnsi="Arial" w:cs="Arial"/>
          <w:color w:val="auto"/>
          <w:sz w:val="22"/>
        </w:rPr>
        <w:t>.</w:t>
      </w:r>
      <w:r w:rsidRPr="00A629A2">
        <w:rPr>
          <w:rFonts w:ascii="Arial" w:hAnsi="Arial" w:cs="Arial"/>
          <w:color w:val="auto"/>
          <w:sz w:val="22"/>
        </w:rPr>
        <w:t xml:space="preserve"> </w:t>
      </w:r>
    </w:p>
    <w:p w:rsidR="00A629A2" w:rsidRDefault="00A629A2" w:rsidP="00A629A2">
      <w:pPr>
        <w:pStyle w:val="Estilo3"/>
        <w:rPr>
          <w:rFonts w:ascii="Arial" w:hAnsi="Arial" w:cs="Arial"/>
        </w:rPr>
      </w:pPr>
      <w:bookmarkStart w:id="65" w:name="_Toc94007598"/>
      <w:r w:rsidRPr="00495E0D">
        <w:rPr>
          <w:rFonts w:ascii="Arial" w:hAnsi="Arial" w:cs="Arial"/>
        </w:rPr>
        <w:t>Protectors de peus i cames</w:t>
      </w:r>
      <w:bookmarkEnd w:id="65"/>
    </w:p>
    <w:p w:rsidR="00A629A2" w:rsidRDefault="00495E0D">
      <w:pPr>
        <w:spacing w:line="360" w:lineRule="auto"/>
        <w:rPr>
          <w:rFonts w:ascii="Arial" w:hAnsi="Arial" w:cs="Arial"/>
        </w:rPr>
      </w:pPr>
      <w:r w:rsidRPr="00495E0D">
        <w:rPr>
          <w:rFonts w:ascii="Arial" w:hAnsi="Arial" w:cs="Arial"/>
        </w:rPr>
        <w:t>Calçat proveït de sola i puntera de seguretat contra les agressions mecàniques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- Botes dielèctriques per </w:t>
      </w:r>
      <w:proofErr w:type="spellStart"/>
      <w:r w:rsidRPr="00495E0D">
        <w:rPr>
          <w:rFonts w:ascii="Arial" w:hAnsi="Arial" w:cs="Arial"/>
        </w:rPr>
        <w:t>B.T</w:t>
      </w:r>
      <w:proofErr w:type="spellEnd"/>
      <w:r w:rsidRPr="00495E0D">
        <w:rPr>
          <w:rFonts w:ascii="Arial" w:hAnsi="Arial" w:cs="Arial"/>
        </w:rPr>
        <w:t>. - Botes de protecció impermeables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- Polaines de soldador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- Genolleres</w:t>
      </w:r>
      <w:r w:rsidR="001A17EB">
        <w:rPr>
          <w:rFonts w:ascii="Arial" w:hAnsi="Arial" w:cs="Arial"/>
        </w:rPr>
        <w:t>.</w:t>
      </w:r>
      <w:r w:rsidRPr="00495E0D">
        <w:rPr>
          <w:rFonts w:ascii="Arial" w:hAnsi="Arial" w:cs="Arial"/>
        </w:rPr>
        <w:t xml:space="preserve"> </w:t>
      </w:r>
    </w:p>
    <w:p w:rsidR="00A629A2" w:rsidRPr="00A629A2" w:rsidRDefault="00A629A2" w:rsidP="00A629A2">
      <w:pPr>
        <w:pStyle w:val="Estilo3"/>
        <w:rPr>
          <w:rFonts w:ascii="Arial" w:hAnsi="Arial" w:cs="Arial"/>
        </w:rPr>
      </w:pPr>
      <w:bookmarkStart w:id="66" w:name="_Toc94007599"/>
      <w:r w:rsidRPr="00A629A2">
        <w:rPr>
          <w:rFonts w:ascii="Arial" w:hAnsi="Arial" w:cs="Arial"/>
        </w:rPr>
        <w:t>Protectors del cos</w:t>
      </w:r>
      <w:bookmarkEnd w:id="66"/>
    </w:p>
    <w:p w:rsidR="00A629A2" w:rsidRPr="00A629A2" w:rsidRDefault="00495E0D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A629A2">
        <w:rPr>
          <w:rFonts w:ascii="Arial" w:hAnsi="Arial" w:cs="Arial"/>
          <w:color w:val="auto"/>
          <w:sz w:val="22"/>
        </w:rPr>
        <w:t>Crema de protecció i pomades</w:t>
      </w:r>
      <w:r w:rsidR="001A17EB" w:rsidRPr="00A629A2">
        <w:rPr>
          <w:rFonts w:ascii="Arial" w:hAnsi="Arial" w:cs="Arial"/>
          <w:color w:val="auto"/>
          <w:sz w:val="22"/>
        </w:rPr>
        <w:t>.</w:t>
      </w:r>
      <w:r w:rsidRPr="00A629A2">
        <w:rPr>
          <w:rFonts w:ascii="Arial" w:hAnsi="Arial" w:cs="Arial"/>
          <w:color w:val="auto"/>
          <w:sz w:val="22"/>
        </w:rPr>
        <w:t xml:space="preserve"> </w:t>
      </w:r>
    </w:p>
    <w:p w:rsidR="00A629A2" w:rsidRDefault="00495E0D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A629A2">
        <w:rPr>
          <w:rFonts w:ascii="Arial" w:hAnsi="Arial" w:cs="Arial"/>
          <w:color w:val="auto"/>
          <w:sz w:val="22"/>
        </w:rPr>
        <w:t>Armilles</w:t>
      </w:r>
      <w:r w:rsidR="001A17EB" w:rsidRPr="00A629A2">
        <w:rPr>
          <w:rFonts w:ascii="Arial" w:hAnsi="Arial" w:cs="Arial"/>
          <w:color w:val="auto"/>
          <w:sz w:val="22"/>
        </w:rPr>
        <w:t>,</w:t>
      </w:r>
      <w:r w:rsidRPr="00A629A2">
        <w:rPr>
          <w:rFonts w:ascii="Arial" w:hAnsi="Arial" w:cs="Arial"/>
          <w:color w:val="auto"/>
          <w:sz w:val="22"/>
        </w:rPr>
        <w:t xml:space="preserve"> jaquetes i davantals de cuir per a protecció de les agressions mecàniques</w:t>
      </w:r>
      <w:r w:rsidR="001A17EB" w:rsidRPr="00A629A2">
        <w:rPr>
          <w:rFonts w:ascii="Arial" w:hAnsi="Arial" w:cs="Arial"/>
          <w:color w:val="auto"/>
          <w:sz w:val="22"/>
        </w:rPr>
        <w:t>.</w:t>
      </w:r>
      <w:r w:rsidR="00A629A2">
        <w:rPr>
          <w:rFonts w:ascii="Arial" w:hAnsi="Arial" w:cs="Arial"/>
          <w:color w:val="auto"/>
          <w:sz w:val="22"/>
        </w:rPr>
        <w:t xml:space="preserve"> </w:t>
      </w:r>
    </w:p>
    <w:p w:rsidR="00A629A2" w:rsidRPr="00A629A2" w:rsidRDefault="00495E0D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A629A2">
        <w:rPr>
          <w:rFonts w:ascii="Arial" w:hAnsi="Arial" w:cs="Arial"/>
          <w:color w:val="auto"/>
          <w:sz w:val="22"/>
        </w:rPr>
        <w:t>Vestit impermeable de treball</w:t>
      </w:r>
      <w:r w:rsidR="001A17EB" w:rsidRPr="00A629A2">
        <w:rPr>
          <w:rFonts w:ascii="Arial" w:hAnsi="Arial" w:cs="Arial"/>
          <w:color w:val="auto"/>
          <w:sz w:val="22"/>
        </w:rPr>
        <w:t>.</w:t>
      </w:r>
      <w:r w:rsidRPr="00A629A2">
        <w:rPr>
          <w:rFonts w:ascii="Arial" w:hAnsi="Arial" w:cs="Arial"/>
          <w:color w:val="auto"/>
          <w:sz w:val="22"/>
        </w:rPr>
        <w:t xml:space="preserve"> </w:t>
      </w:r>
    </w:p>
    <w:p w:rsidR="00A629A2" w:rsidRPr="00A629A2" w:rsidRDefault="00495E0D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A629A2">
        <w:rPr>
          <w:rFonts w:ascii="Arial" w:hAnsi="Arial" w:cs="Arial"/>
          <w:color w:val="auto"/>
          <w:sz w:val="22"/>
        </w:rPr>
        <w:t>Cinturó de seguretat</w:t>
      </w:r>
      <w:r w:rsidR="001A17EB" w:rsidRPr="00A629A2">
        <w:rPr>
          <w:rFonts w:ascii="Arial" w:hAnsi="Arial" w:cs="Arial"/>
          <w:color w:val="auto"/>
          <w:sz w:val="22"/>
        </w:rPr>
        <w:t>,</w:t>
      </w:r>
      <w:r w:rsidRPr="00A629A2">
        <w:rPr>
          <w:rFonts w:ascii="Arial" w:hAnsi="Arial" w:cs="Arial"/>
          <w:color w:val="auto"/>
          <w:sz w:val="22"/>
        </w:rPr>
        <w:t xml:space="preserve"> de subjecció i caiguda</w:t>
      </w:r>
      <w:r w:rsidR="001A17EB" w:rsidRPr="00A629A2">
        <w:rPr>
          <w:rFonts w:ascii="Arial" w:hAnsi="Arial" w:cs="Arial"/>
          <w:color w:val="auto"/>
          <w:sz w:val="22"/>
        </w:rPr>
        <w:t>,</w:t>
      </w:r>
      <w:r w:rsidRPr="00A629A2">
        <w:rPr>
          <w:rFonts w:ascii="Arial" w:hAnsi="Arial" w:cs="Arial"/>
          <w:color w:val="auto"/>
          <w:sz w:val="22"/>
        </w:rPr>
        <w:t xml:space="preserve"> classe A. </w:t>
      </w:r>
    </w:p>
    <w:p w:rsidR="00A629A2" w:rsidRPr="00A629A2" w:rsidRDefault="00495E0D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A629A2">
        <w:rPr>
          <w:rFonts w:ascii="Arial" w:hAnsi="Arial" w:cs="Arial"/>
          <w:color w:val="auto"/>
          <w:sz w:val="22"/>
        </w:rPr>
        <w:t xml:space="preserve">Faixes i cinturons </w:t>
      </w:r>
      <w:proofErr w:type="spellStart"/>
      <w:r w:rsidRPr="00A629A2">
        <w:rPr>
          <w:rFonts w:ascii="Arial" w:hAnsi="Arial" w:cs="Arial"/>
          <w:color w:val="auto"/>
          <w:sz w:val="22"/>
        </w:rPr>
        <w:t>antivibracions</w:t>
      </w:r>
      <w:proofErr w:type="spellEnd"/>
      <w:r w:rsidR="001A17EB" w:rsidRPr="00A629A2">
        <w:rPr>
          <w:rFonts w:ascii="Arial" w:hAnsi="Arial" w:cs="Arial"/>
          <w:color w:val="auto"/>
          <w:sz w:val="22"/>
        </w:rPr>
        <w:t>.</w:t>
      </w:r>
      <w:r w:rsidRPr="00A629A2">
        <w:rPr>
          <w:rFonts w:ascii="Arial" w:hAnsi="Arial" w:cs="Arial"/>
          <w:color w:val="auto"/>
          <w:sz w:val="22"/>
        </w:rPr>
        <w:t xml:space="preserve"> </w:t>
      </w:r>
    </w:p>
    <w:p w:rsidR="00A629A2" w:rsidRPr="00A629A2" w:rsidRDefault="00495E0D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A629A2">
        <w:rPr>
          <w:rFonts w:ascii="Arial" w:hAnsi="Arial" w:cs="Arial"/>
          <w:color w:val="auto"/>
          <w:sz w:val="22"/>
        </w:rPr>
        <w:t xml:space="preserve">Perxa de </w:t>
      </w:r>
      <w:proofErr w:type="spellStart"/>
      <w:r w:rsidRPr="00A629A2">
        <w:rPr>
          <w:rFonts w:ascii="Arial" w:hAnsi="Arial" w:cs="Arial"/>
          <w:color w:val="auto"/>
          <w:sz w:val="22"/>
        </w:rPr>
        <w:t>B.T</w:t>
      </w:r>
      <w:proofErr w:type="spellEnd"/>
      <w:r w:rsidRPr="00A629A2">
        <w:rPr>
          <w:rFonts w:ascii="Arial" w:hAnsi="Arial" w:cs="Arial"/>
          <w:color w:val="auto"/>
          <w:sz w:val="22"/>
        </w:rPr>
        <w:t xml:space="preserve">. </w:t>
      </w:r>
    </w:p>
    <w:p w:rsidR="00A629A2" w:rsidRPr="00A629A2" w:rsidRDefault="00495E0D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A629A2">
        <w:rPr>
          <w:rFonts w:ascii="Arial" w:hAnsi="Arial" w:cs="Arial"/>
          <w:color w:val="auto"/>
          <w:sz w:val="22"/>
        </w:rPr>
        <w:t xml:space="preserve">Banqueta aïllant classe I per a maniobra de </w:t>
      </w:r>
      <w:proofErr w:type="spellStart"/>
      <w:r w:rsidRPr="00A629A2">
        <w:rPr>
          <w:rFonts w:ascii="Arial" w:hAnsi="Arial" w:cs="Arial"/>
          <w:color w:val="auto"/>
          <w:sz w:val="22"/>
        </w:rPr>
        <w:t>B.T</w:t>
      </w:r>
      <w:proofErr w:type="spellEnd"/>
      <w:r w:rsidRPr="00A629A2">
        <w:rPr>
          <w:rFonts w:ascii="Arial" w:hAnsi="Arial" w:cs="Arial"/>
          <w:color w:val="auto"/>
          <w:sz w:val="22"/>
        </w:rPr>
        <w:t xml:space="preserve">. </w:t>
      </w:r>
    </w:p>
    <w:p w:rsidR="00A629A2" w:rsidRPr="00A629A2" w:rsidRDefault="00495E0D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A629A2">
        <w:rPr>
          <w:rFonts w:ascii="Arial" w:hAnsi="Arial" w:cs="Arial"/>
          <w:color w:val="auto"/>
          <w:sz w:val="22"/>
        </w:rPr>
        <w:t>Llanterna individual de situació</w:t>
      </w:r>
      <w:r w:rsidR="001A17EB" w:rsidRPr="00A629A2">
        <w:rPr>
          <w:rFonts w:ascii="Arial" w:hAnsi="Arial" w:cs="Arial"/>
          <w:color w:val="auto"/>
          <w:sz w:val="22"/>
        </w:rPr>
        <w:t>.</w:t>
      </w:r>
      <w:r w:rsidRPr="00A629A2">
        <w:rPr>
          <w:rFonts w:ascii="Arial" w:hAnsi="Arial" w:cs="Arial"/>
          <w:color w:val="auto"/>
          <w:sz w:val="22"/>
        </w:rPr>
        <w:t xml:space="preserve"> </w:t>
      </w:r>
    </w:p>
    <w:p w:rsidR="00495E0D" w:rsidRPr="00A629A2" w:rsidRDefault="00495E0D" w:rsidP="00596553">
      <w:pPr>
        <w:pStyle w:val="Prrafodelista"/>
        <w:numPr>
          <w:ilvl w:val="0"/>
          <w:numId w:val="7"/>
        </w:numPr>
        <w:pBdr>
          <w:bottom w:val="none" w:sz="0" w:space="0" w:color="auto"/>
        </w:pBdr>
        <w:spacing w:line="360" w:lineRule="auto"/>
        <w:jc w:val="left"/>
        <w:rPr>
          <w:rFonts w:ascii="Arial" w:hAnsi="Arial" w:cs="Arial"/>
          <w:color w:val="auto"/>
          <w:sz w:val="22"/>
        </w:rPr>
      </w:pPr>
      <w:r w:rsidRPr="00A629A2">
        <w:rPr>
          <w:rFonts w:ascii="Arial" w:hAnsi="Arial" w:cs="Arial"/>
          <w:color w:val="auto"/>
          <w:sz w:val="22"/>
        </w:rPr>
        <w:t>Comprovador de tensió</w:t>
      </w:r>
      <w:r w:rsidR="001A17EB" w:rsidRPr="00A629A2">
        <w:rPr>
          <w:rFonts w:ascii="Arial" w:hAnsi="Arial" w:cs="Arial"/>
          <w:color w:val="auto"/>
          <w:sz w:val="22"/>
        </w:rPr>
        <w:t>.</w:t>
      </w:r>
    </w:p>
    <w:p w:rsidR="00891CFC" w:rsidRPr="00495E0D" w:rsidRDefault="00891CFC">
      <w:pPr>
        <w:spacing w:line="360" w:lineRule="auto"/>
        <w:rPr>
          <w:rFonts w:ascii="Arial" w:hAnsi="Arial" w:cs="Arial"/>
        </w:rPr>
      </w:pPr>
    </w:p>
    <w:sectPr w:rsidR="00891CFC" w:rsidRPr="00495E0D" w:rsidSect="00482E5E">
      <w:type w:val="continuous"/>
      <w:pgSz w:w="11906" w:h="16838" w:code="9"/>
      <w:pgMar w:top="1418" w:right="1701" w:bottom="1418" w:left="1701" w:header="0" w:footer="0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224" w:rsidRDefault="00AF1224" w:rsidP="00C1731D">
      <w:pPr>
        <w:spacing w:after="0" w:line="240" w:lineRule="auto"/>
      </w:pPr>
      <w:r>
        <w:separator/>
      </w:r>
    </w:p>
  </w:endnote>
  <w:endnote w:type="continuationSeparator" w:id="1">
    <w:p w:rsidR="00AF1224" w:rsidRDefault="00AF1224" w:rsidP="00C1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 Next Rounded LT Pro Light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Next LT Pro Light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7EB" w:rsidRDefault="007F1393">
    <w:pPr>
      <w:pStyle w:val="Piedepgina"/>
    </w:pPr>
    <w:r w:rsidRPr="007F1393">
      <w:rPr>
        <w:noProof/>
        <w:lang w:eastAsia="ca-ES"/>
      </w:rPr>
      <w:pict>
        <v:rect id="Rectangle 1" o:spid="_x0000_s4097" style="position:absolute;left:0;text-align:left;margin-left:-64.45pt;margin-top:26.1pt;width:556.35pt;height:22.4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" fillcolor="#85b400" stroked="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224" w:rsidRDefault="00AF1224" w:rsidP="00C1731D">
      <w:pPr>
        <w:spacing w:after="0" w:line="240" w:lineRule="auto"/>
      </w:pPr>
      <w:r>
        <w:separator/>
      </w:r>
    </w:p>
  </w:footnote>
  <w:footnote w:type="continuationSeparator" w:id="1">
    <w:p w:rsidR="00AF1224" w:rsidRDefault="00AF1224" w:rsidP="00C17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355C88FC"/>
    <w:lvl w:ilvl="0">
      <w:start w:val="1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Ttulo2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Ttulo3"/>
      <w:lvlText w:val="%2.%3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Ttulo7"/>
      <w:lvlText w:val="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Ttulo8"/>
      <w:lvlText w:val="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Ttulo9"/>
      <w:lvlText w:val="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AE34B46"/>
    <w:multiLevelType w:val="multilevel"/>
    <w:tmpl w:val="88BAE89C"/>
    <w:styleLink w:val="Estilo1"/>
    <w:lvl w:ilvl="0">
      <w:start w:val="1"/>
      <w:numFmt w:val="decimal"/>
      <w:lvlText w:val="%1|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|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|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40" w:hanging="180"/>
      </w:pPr>
      <w:rPr>
        <w:rFonts w:hint="default"/>
      </w:rPr>
    </w:lvl>
  </w:abstractNum>
  <w:abstractNum w:abstractNumId="2">
    <w:nsid w:val="18622735"/>
    <w:multiLevelType w:val="hybridMultilevel"/>
    <w:tmpl w:val="B9F0DDF0"/>
    <w:lvl w:ilvl="0" w:tplc="A680212A">
      <w:start w:val="1"/>
      <w:numFmt w:val="bullet"/>
      <w:lvlText w:val="-"/>
      <w:lvlJc w:val="left"/>
      <w:pPr>
        <w:ind w:left="720" w:hanging="360"/>
      </w:pPr>
      <w:rPr>
        <w:rFonts w:ascii="Calibri" w:eastAsia="Corbel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74794"/>
    <w:multiLevelType w:val="multilevel"/>
    <w:tmpl w:val="64AE01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pStyle w:val="EstiloTtulo111Justificado"/>
      <w:lvlText w:val="2.4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D2B25AD"/>
    <w:multiLevelType w:val="multilevel"/>
    <w:tmpl w:val="3948EDEC"/>
    <w:lvl w:ilvl="0">
      <w:numFmt w:val="decimal"/>
      <w:pStyle w:val="Ttulo1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pStyle w:val="Estilo2"/>
      <w:isLgl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pStyle w:val="Estilo3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0" w:hanging="2160"/>
      </w:pPr>
      <w:rPr>
        <w:rFonts w:hint="default"/>
      </w:rPr>
    </w:lvl>
  </w:abstractNum>
  <w:abstractNum w:abstractNumId="5">
    <w:nsid w:val="67771DE6"/>
    <w:multiLevelType w:val="hybridMultilevel"/>
    <w:tmpl w:val="53DA4B1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37D17"/>
    <w:multiLevelType w:val="hybridMultilevel"/>
    <w:tmpl w:val="EED88B96"/>
    <w:lvl w:ilvl="0" w:tplc="20584F2A">
      <w:start w:val="1"/>
      <w:numFmt w:val="bullet"/>
      <w:pStyle w:val="EstiloEstilo212pColorpersonalizadoRGB0"/>
      <w:lvlText w:val=""/>
      <w:lvlJc w:val="left"/>
      <w:pPr>
        <w:tabs>
          <w:tab w:val="num" w:pos="1086"/>
        </w:tabs>
        <w:ind w:left="1086" w:hanging="360"/>
      </w:pPr>
      <w:rPr>
        <w:rFonts w:ascii="Wingdings" w:hAnsi="Wingdings" w:hint="default"/>
        <w:color w:val="008000"/>
      </w:rPr>
    </w:lvl>
    <w:lvl w:ilvl="1" w:tplc="6E94A7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4A4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6A00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EEE9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5EC5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2415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5C3E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CEC7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6F7520"/>
    <w:multiLevelType w:val="hybridMultilevel"/>
    <w:tmpl w:val="B248100E"/>
    <w:lvl w:ilvl="0" w:tplc="99247CBC">
      <w:start w:val="1"/>
      <w:numFmt w:val="bullet"/>
      <w:pStyle w:val="Estilo8tab"/>
      <w:lvlText w:val="-"/>
      <w:lvlJc w:val="left"/>
      <w:pPr>
        <w:tabs>
          <w:tab w:val="num" w:pos="2761"/>
        </w:tabs>
        <w:ind w:left="2761" w:hanging="363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62C31"/>
    <w:rsid w:val="00000758"/>
    <w:rsid w:val="00002C93"/>
    <w:rsid w:val="000039F1"/>
    <w:rsid w:val="0000414E"/>
    <w:rsid w:val="00005B3D"/>
    <w:rsid w:val="000113D1"/>
    <w:rsid w:val="000120F7"/>
    <w:rsid w:val="00012F3D"/>
    <w:rsid w:val="00020CCB"/>
    <w:rsid w:val="00023A8E"/>
    <w:rsid w:val="00024A2E"/>
    <w:rsid w:val="00026BAB"/>
    <w:rsid w:val="000315AD"/>
    <w:rsid w:val="00032ABE"/>
    <w:rsid w:val="0003694C"/>
    <w:rsid w:val="00036F5B"/>
    <w:rsid w:val="0004051B"/>
    <w:rsid w:val="00040A79"/>
    <w:rsid w:val="00041034"/>
    <w:rsid w:val="00041DFB"/>
    <w:rsid w:val="00045B87"/>
    <w:rsid w:val="00045E7B"/>
    <w:rsid w:val="0005083E"/>
    <w:rsid w:val="00053503"/>
    <w:rsid w:val="000608B4"/>
    <w:rsid w:val="000616CF"/>
    <w:rsid w:val="00061D2F"/>
    <w:rsid w:val="00064F67"/>
    <w:rsid w:val="00071D5D"/>
    <w:rsid w:val="00072796"/>
    <w:rsid w:val="00072E70"/>
    <w:rsid w:val="00084EE0"/>
    <w:rsid w:val="00094581"/>
    <w:rsid w:val="00094C5F"/>
    <w:rsid w:val="00096A4F"/>
    <w:rsid w:val="00097DA5"/>
    <w:rsid w:val="000A0F16"/>
    <w:rsid w:val="000A111D"/>
    <w:rsid w:val="000A1B1C"/>
    <w:rsid w:val="000A39EE"/>
    <w:rsid w:val="000A3C16"/>
    <w:rsid w:val="000A3CC1"/>
    <w:rsid w:val="000A46DC"/>
    <w:rsid w:val="000A4E9B"/>
    <w:rsid w:val="000A6FFC"/>
    <w:rsid w:val="000A73FD"/>
    <w:rsid w:val="000A7E8A"/>
    <w:rsid w:val="000B36C5"/>
    <w:rsid w:val="000B3FA9"/>
    <w:rsid w:val="000B5AA2"/>
    <w:rsid w:val="000B694E"/>
    <w:rsid w:val="000B7036"/>
    <w:rsid w:val="000B71CC"/>
    <w:rsid w:val="000C0A6D"/>
    <w:rsid w:val="000C0C6F"/>
    <w:rsid w:val="000C158B"/>
    <w:rsid w:val="000C2727"/>
    <w:rsid w:val="000C2C17"/>
    <w:rsid w:val="000C4324"/>
    <w:rsid w:val="000C5582"/>
    <w:rsid w:val="000C6FDF"/>
    <w:rsid w:val="000D069D"/>
    <w:rsid w:val="000D07FB"/>
    <w:rsid w:val="000D3DD1"/>
    <w:rsid w:val="000D42F2"/>
    <w:rsid w:val="000D556D"/>
    <w:rsid w:val="000D6C2B"/>
    <w:rsid w:val="000D7E22"/>
    <w:rsid w:val="000E058A"/>
    <w:rsid w:val="000E14F9"/>
    <w:rsid w:val="000E28E3"/>
    <w:rsid w:val="000E4BCC"/>
    <w:rsid w:val="000E5923"/>
    <w:rsid w:val="000E5FB0"/>
    <w:rsid w:val="000E726E"/>
    <w:rsid w:val="000F06D3"/>
    <w:rsid w:val="000F08CE"/>
    <w:rsid w:val="000F3E1C"/>
    <w:rsid w:val="000F648D"/>
    <w:rsid w:val="000F6AC8"/>
    <w:rsid w:val="00101BE0"/>
    <w:rsid w:val="001032D6"/>
    <w:rsid w:val="00103E1F"/>
    <w:rsid w:val="00105FF0"/>
    <w:rsid w:val="00106495"/>
    <w:rsid w:val="00106D8B"/>
    <w:rsid w:val="00107FA7"/>
    <w:rsid w:val="001101EE"/>
    <w:rsid w:val="00110AFD"/>
    <w:rsid w:val="001118AF"/>
    <w:rsid w:val="00116AF1"/>
    <w:rsid w:val="00116CE7"/>
    <w:rsid w:val="00116EBC"/>
    <w:rsid w:val="001171F4"/>
    <w:rsid w:val="00117C42"/>
    <w:rsid w:val="00121AB3"/>
    <w:rsid w:val="0012393F"/>
    <w:rsid w:val="00123AC3"/>
    <w:rsid w:val="00123B36"/>
    <w:rsid w:val="00127C73"/>
    <w:rsid w:val="00133B2C"/>
    <w:rsid w:val="00134063"/>
    <w:rsid w:val="001354DA"/>
    <w:rsid w:val="001401EB"/>
    <w:rsid w:val="00141C73"/>
    <w:rsid w:val="00146130"/>
    <w:rsid w:val="0015260C"/>
    <w:rsid w:val="00152B6D"/>
    <w:rsid w:val="00152CD9"/>
    <w:rsid w:val="00153486"/>
    <w:rsid w:val="00155B10"/>
    <w:rsid w:val="0015626E"/>
    <w:rsid w:val="00162D0A"/>
    <w:rsid w:val="00164DDA"/>
    <w:rsid w:val="00167E74"/>
    <w:rsid w:val="0017192E"/>
    <w:rsid w:val="0017376D"/>
    <w:rsid w:val="00175E7C"/>
    <w:rsid w:val="0017644F"/>
    <w:rsid w:val="0018010E"/>
    <w:rsid w:val="001809A4"/>
    <w:rsid w:val="00181293"/>
    <w:rsid w:val="00183042"/>
    <w:rsid w:val="00183CD3"/>
    <w:rsid w:val="00183DDF"/>
    <w:rsid w:val="0018402C"/>
    <w:rsid w:val="00186659"/>
    <w:rsid w:val="00186968"/>
    <w:rsid w:val="001925F2"/>
    <w:rsid w:val="00197EE5"/>
    <w:rsid w:val="001A1245"/>
    <w:rsid w:val="001A17EB"/>
    <w:rsid w:val="001A495C"/>
    <w:rsid w:val="001A4F2D"/>
    <w:rsid w:val="001A5B74"/>
    <w:rsid w:val="001A6DD5"/>
    <w:rsid w:val="001B1049"/>
    <w:rsid w:val="001B26FE"/>
    <w:rsid w:val="001B4556"/>
    <w:rsid w:val="001B7177"/>
    <w:rsid w:val="001C01E2"/>
    <w:rsid w:val="001C202E"/>
    <w:rsid w:val="001C3571"/>
    <w:rsid w:val="001C4AE8"/>
    <w:rsid w:val="001C75E0"/>
    <w:rsid w:val="001C7DAD"/>
    <w:rsid w:val="001D0F08"/>
    <w:rsid w:val="001D3EBC"/>
    <w:rsid w:val="001D6303"/>
    <w:rsid w:val="001D7D0E"/>
    <w:rsid w:val="001E06C4"/>
    <w:rsid w:val="001E0792"/>
    <w:rsid w:val="001E0A3F"/>
    <w:rsid w:val="001E2D65"/>
    <w:rsid w:val="001E6607"/>
    <w:rsid w:val="001F02AC"/>
    <w:rsid w:val="001F536E"/>
    <w:rsid w:val="001F6EDB"/>
    <w:rsid w:val="001F6EF4"/>
    <w:rsid w:val="00201904"/>
    <w:rsid w:val="00205696"/>
    <w:rsid w:val="00207EC6"/>
    <w:rsid w:val="00214B66"/>
    <w:rsid w:val="00220930"/>
    <w:rsid w:val="002211FB"/>
    <w:rsid w:val="00221353"/>
    <w:rsid w:val="00222CD6"/>
    <w:rsid w:val="00222FEA"/>
    <w:rsid w:val="002231EE"/>
    <w:rsid w:val="00223B68"/>
    <w:rsid w:val="00224D35"/>
    <w:rsid w:val="00226276"/>
    <w:rsid w:val="002272E3"/>
    <w:rsid w:val="00227996"/>
    <w:rsid w:val="00230760"/>
    <w:rsid w:val="002334B4"/>
    <w:rsid w:val="00233CFF"/>
    <w:rsid w:val="00233F27"/>
    <w:rsid w:val="00235F53"/>
    <w:rsid w:val="00236F72"/>
    <w:rsid w:val="002444BF"/>
    <w:rsid w:val="00246556"/>
    <w:rsid w:val="002468D4"/>
    <w:rsid w:val="00251174"/>
    <w:rsid w:val="0025571F"/>
    <w:rsid w:val="00255D51"/>
    <w:rsid w:val="00255F70"/>
    <w:rsid w:val="0025646D"/>
    <w:rsid w:val="0025795A"/>
    <w:rsid w:val="00261FD4"/>
    <w:rsid w:val="00262B90"/>
    <w:rsid w:val="00262C31"/>
    <w:rsid w:val="00265C20"/>
    <w:rsid w:val="002670D4"/>
    <w:rsid w:val="00267A9F"/>
    <w:rsid w:val="002702CF"/>
    <w:rsid w:val="00270732"/>
    <w:rsid w:val="0027110E"/>
    <w:rsid w:val="00271A2D"/>
    <w:rsid w:val="00274CC0"/>
    <w:rsid w:val="00276D38"/>
    <w:rsid w:val="00280656"/>
    <w:rsid w:val="002811D5"/>
    <w:rsid w:val="0028225A"/>
    <w:rsid w:val="00283A22"/>
    <w:rsid w:val="002918F7"/>
    <w:rsid w:val="002920A7"/>
    <w:rsid w:val="00292F94"/>
    <w:rsid w:val="002955BF"/>
    <w:rsid w:val="00297FA8"/>
    <w:rsid w:val="002A3B29"/>
    <w:rsid w:val="002A545E"/>
    <w:rsid w:val="002A657D"/>
    <w:rsid w:val="002A7ABD"/>
    <w:rsid w:val="002B2AD6"/>
    <w:rsid w:val="002B350C"/>
    <w:rsid w:val="002B4237"/>
    <w:rsid w:val="002B4A53"/>
    <w:rsid w:val="002B6CAC"/>
    <w:rsid w:val="002B6E16"/>
    <w:rsid w:val="002C0F87"/>
    <w:rsid w:val="002C62D0"/>
    <w:rsid w:val="002C6404"/>
    <w:rsid w:val="002D0F68"/>
    <w:rsid w:val="002D249E"/>
    <w:rsid w:val="002D6047"/>
    <w:rsid w:val="002D619E"/>
    <w:rsid w:val="002D6C62"/>
    <w:rsid w:val="002D79F6"/>
    <w:rsid w:val="002E24FC"/>
    <w:rsid w:val="002E5F70"/>
    <w:rsid w:val="002E60E6"/>
    <w:rsid w:val="002E6571"/>
    <w:rsid w:val="002E75A3"/>
    <w:rsid w:val="002F13CB"/>
    <w:rsid w:val="002F1839"/>
    <w:rsid w:val="002F19A2"/>
    <w:rsid w:val="002F44F8"/>
    <w:rsid w:val="002F506D"/>
    <w:rsid w:val="0030215B"/>
    <w:rsid w:val="0030641B"/>
    <w:rsid w:val="003075C9"/>
    <w:rsid w:val="00307C2C"/>
    <w:rsid w:val="0031266D"/>
    <w:rsid w:val="0031481B"/>
    <w:rsid w:val="00315395"/>
    <w:rsid w:val="003165DB"/>
    <w:rsid w:val="00317CB9"/>
    <w:rsid w:val="0032132F"/>
    <w:rsid w:val="00325E92"/>
    <w:rsid w:val="0033003D"/>
    <w:rsid w:val="00332311"/>
    <w:rsid w:val="00333191"/>
    <w:rsid w:val="00340022"/>
    <w:rsid w:val="00340470"/>
    <w:rsid w:val="00342AB4"/>
    <w:rsid w:val="00342F55"/>
    <w:rsid w:val="00342F80"/>
    <w:rsid w:val="00343584"/>
    <w:rsid w:val="003504FE"/>
    <w:rsid w:val="003509DF"/>
    <w:rsid w:val="00351E2D"/>
    <w:rsid w:val="003527E1"/>
    <w:rsid w:val="00352BAF"/>
    <w:rsid w:val="0035380A"/>
    <w:rsid w:val="00354EE1"/>
    <w:rsid w:val="00357F35"/>
    <w:rsid w:val="00362241"/>
    <w:rsid w:val="00363971"/>
    <w:rsid w:val="00366BF9"/>
    <w:rsid w:val="00366EF2"/>
    <w:rsid w:val="0037058F"/>
    <w:rsid w:val="003707EB"/>
    <w:rsid w:val="00373BA1"/>
    <w:rsid w:val="00373C4F"/>
    <w:rsid w:val="00376203"/>
    <w:rsid w:val="00376F19"/>
    <w:rsid w:val="00377613"/>
    <w:rsid w:val="00377747"/>
    <w:rsid w:val="00380A0B"/>
    <w:rsid w:val="00382B50"/>
    <w:rsid w:val="0038409F"/>
    <w:rsid w:val="0038586B"/>
    <w:rsid w:val="00391074"/>
    <w:rsid w:val="00392AC0"/>
    <w:rsid w:val="003938F1"/>
    <w:rsid w:val="003947A0"/>
    <w:rsid w:val="003A26D3"/>
    <w:rsid w:val="003A3631"/>
    <w:rsid w:val="003A3716"/>
    <w:rsid w:val="003A47E7"/>
    <w:rsid w:val="003A4887"/>
    <w:rsid w:val="003A68C0"/>
    <w:rsid w:val="003A6F0C"/>
    <w:rsid w:val="003A7A99"/>
    <w:rsid w:val="003B2D31"/>
    <w:rsid w:val="003B517F"/>
    <w:rsid w:val="003B5BB0"/>
    <w:rsid w:val="003B5FF1"/>
    <w:rsid w:val="003B6C91"/>
    <w:rsid w:val="003C4084"/>
    <w:rsid w:val="003C491A"/>
    <w:rsid w:val="003C4965"/>
    <w:rsid w:val="003C7786"/>
    <w:rsid w:val="003C7A35"/>
    <w:rsid w:val="003D108B"/>
    <w:rsid w:val="003D1F8C"/>
    <w:rsid w:val="003D20F3"/>
    <w:rsid w:val="003D4223"/>
    <w:rsid w:val="003D5B34"/>
    <w:rsid w:val="003D6B7E"/>
    <w:rsid w:val="003D7946"/>
    <w:rsid w:val="003E0668"/>
    <w:rsid w:val="003E16BD"/>
    <w:rsid w:val="003E41B5"/>
    <w:rsid w:val="003E4340"/>
    <w:rsid w:val="003E4693"/>
    <w:rsid w:val="003E5323"/>
    <w:rsid w:val="003E5414"/>
    <w:rsid w:val="003E6830"/>
    <w:rsid w:val="003E74C8"/>
    <w:rsid w:val="003E77F1"/>
    <w:rsid w:val="003E796C"/>
    <w:rsid w:val="003E7FE7"/>
    <w:rsid w:val="003F15A6"/>
    <w:rsid w:val="003F2F65"/>
    <w:rsid w:val="003F4FE0"/>
    <w:rsid w:val="004012FA"/>
    <w:rsid w:val="00401D72"/>
    <w:rsid w:val="004032C3"/>
    <w:rsid w:val="00411007"/>
    <w:rsid w:val="00413182"/>
    <w:rsid w:val="004233D3"/>
    <w:rsid w:val="00425FFB"/>
    <w:rsid w:val="00426333"/>
    <w:rsid w:val="00426811"/>
    <w:rsid w:val="00427018"/>
    <w:rsid w:val="0043277C"/>
    <w:rsid w:val="00433EE2"/>
    <w:rsid w:val="00434F31"/>
    <w:rsid w:val="00435068"/>
    <w:rsid w:val="004351A6"/>
    <w:rsid w:val="0043615C"/>
    <w:rsid w:val="004444D8"/>
    <w:rsid w:val="00444DEF"/>
    <w:rsid w:val="00444FF9"/>
    <w:rsid w:val="004451E8"/>
    <w:rsid w:val="004456BC"/>
    <w:rsid w:val="00447A17"/>
    <w:rsid w:val="0045091A"/>
    <w:rsid w:val="0045121D"/>
    <w:rsid w:val="004553E3"/>
    <w:rsid w:val="00461FAA"/>
    <w:rsid w:val="004631EF"/>
    <w:rsid w:val="0046349F"/>
    <w:rsid w:val="00472093"/>
    <w:rsid w:val="0047412A"/>
    <w:rsid w:val="0047456B"/>
    <w:rsid w:val="00476BAA"/>
    <w:rsid w:val="00476CFC"/>
    <w:rsid w:val="00477830"/>
    <w:rsid w:val="004779AF"/>
    <w:rsid w:val="00482E5E"/>
    <w:rsid w:val="00482F25"/>
    <w:rsid w:val="00485BAC"/>
    <w:rsid w:val="004902E7"/>
    <w:rsid w:val="004917A4"/>
    <w:rsid w:val="00491C35"/>
    <w:rsid w:val="00494A0C"/>
    <w:rsid w:val="004955C4"/>
    <w:rsid w:val="0049598E"/>
    <w:rsid w:val="00495E0D"/>
    <w:rsid w:val="004963B7"/>
    <w:rsid w:val="004A0108"/>
    <w:rsid w:val="004A557D"/>
    <w:rsid w:val="004B0B0F"/>
    <w:rsid w:val="004B1B8F"/>
    <w:rsid w:val="004B2661"/>
    <w:rsid w:val="004B42FB"/>
    <w:rsid w:val="004B46C7"/>
    <w:rsid w:val="004C56A1"/>
    <w:rsid w:val="004D1CAC"/>
    <w:rsid w:val="004D2A3D"/>
    <w:rsid w:val="004D7417"/>
    <w:rsid w:val="004D7B16"/>
    <w:rsid w:val="004D7CE8"/>
    <w:rsid w:val="004E05A7"/>
    <w:rsid w:val="004E3B07"/>
    <w:rsid w:val="004E5AD5"/>
    <w:rsid w:val="004E6213"/>
    <w:rsid w:val="004E6463"/>
    <w:rsid w:val="004F13F9"/>
    <w:rsid w:val="004F2736"/>
    <w:rsid w:val="004F3EEE"/>
    <w:rsid w:val="004F4640"/>
    <w:rsid w:val="004F5384"/>
    <w:rsid w:val="004F64A3"/>
    <w:rsid w:val="00501C61"/>
    <w:rsid w:val="00504651"/>
    <w:rsid w:val="0051078C"/>
    <w:rsid w:val="00511364"/>
    <w:rsid w:val="005114E9"/>
    <w:rsid w:val="00511A6D"/>
    <w:rsid w:val="00512160"/>
    <w:rsid w:val="00512720"/>
    <w:rsid w:val="00513AB8"/>
    <w:rsid w:val="00513CA7"/>
    <w:rsid w:val="0051561F"/>
    <w:rsid w:val="00516CB1"/>
    <w:rsid w:val="005170C1"/>
    <w:rsid w:val="005207F5"/>
    <w:rsid w:val="00521941"/>
    <w:rsid w:val="00523480"/>
    <w:rsid w:val="00523A02"/>
    <w:rsid w:val="00530A9D"/>
    <w:rsid w:val="0053136D"/>
    <w:rsid w:val="00532D8A"/>
    <w:rsid w:val="00533818"/>
    <w:rsid w:val="00534277"/>
    <w:rsid w:val="00534FE5"/>
    <w:rsid w:val="00541F3E"/>
    <w:rsid w:val="005423BE"/>
    <w:rsid w:val="005434AD"/>
    <w:rsid w:val="0054537B"/>
    <w:rsid w:val="005459FF"/>
    <w:rsid w:val="00545D6C"/>
    <w:rsid w:val="00546CBB"/>
    <w:rsid w:val="00551400"/>
    <w:rsid w:val="00551973"/>
    <w:rsid w:val="0055269C"/>
    <w:rsid w:val="00552855"/>
    <w:rsid w:val="00553512"/>
    <w:rsid w:val="005551D7"/>
    <w:rsid w:val="0055560A"/>
    <w:rsid w:val="00560623"/>
    <w:rsid w:val="005651AC"/>
    <w:rsid w:val="00570A46"/>
    <w:rsid w:val="005757B4"/>
    <w:rsid w:val="00576CCB"/>
    <w:rsid w:val="00577F64"/>
    <w:rsid w:val="005803BE"/>
    <w:rsid w:val="00580EFB"/>
    <w:rsid w:val="005826FF"/>
    <w:rsid w:val="00587121"/>
    <w:rsid w:val="00592990"/>
    <w:rsid w:val="00593489"/>
    <w:rsid w:val="005954B3"/>
    <w:rsid w:val="00596553"/>
    <w:rsid w:val="005A377C"/>
    <w:rsid w:val="005A4166"/>
    <w:rsid w:val="005A578C"/>
    <w:rsid w:val="005B163D"/>
    <w:rsid w:val="005B4DC9"/>
    <w:rsid w:val="005B5968"/>
    <w:rsid w:val="005C135E"/>
    <w:rsid w:val="005C1CFE"/>
    <w:rsid w:val="005C30A3"/>
    <w:rsid w:val="005C3B22"/>
    <w:rsid w:val="005C54BF"/>
    <w:rsid w:val="005C6DE0"/>
    <w:rsid w:val="005D12A7"/>
    <w:rsid w:val="005D3BDC"/>
    <w:rsid w:val="005D3E65"/>
    <w:rsid w:val="005D43E1"/>
    <w:rsid w:val="005E176F"/>
    <w:rsid w:val="005E4324"/>
    <w:rsid w:val="005E5658"/>
    <w:rsid w:val="005F08D0"/>
    <w:rsid w:val="005F1FA0"/>
    <w:rsid w:val="005F2A36"/>
    <w:rsid w:val="005F62B1"/>
    <w:rsid w:val="005F6BAE"/>
    <w:rsid w:val="0060617A"/>
    <w:rsid w:val="00606751"/>
    <w:rsid w:val="00607354"/>
    <w:rsid w:val="0060773C"/>
    <w:rsid w:val="00607B8D"/>
    <w:rsid w:val="006125E1"/>
    <w:rsid w:val="00612AB4"/>
    <w:rsid w:val="00614A49"/>
    <w:rsid w:val="00617215"/>
    <w:rsid w:val="00617D6D"/>
    <w:rsid w:val="006204DE"/>
    <w:rsid w:val="006204F1"/>
    <w:rsid w:val="006218AA"/>
    <w:rsid w:val="006219BA"/>
    <w:rsid w:val="00621F4C"/>
    <w:rsid w:val="00621F79"/>
    <w:rsid w:val="00625044"/>
    <w:rsid w:val="00625531"/>
    <w:rsid w:val="00626D83"/>
    <w:rsid w:val="00630B9E"/>
    <w:rsid w:val="00630EE4"/>
    <w:rsid w:val="00631501"/>
    <w:rsid w:val="0063195F"/>
    <w:rsid w:val="00631C63"/>
    <w:rsid w:val="00632370"/>
    <w:rsid w:val="006323DE"/>
    <w:rsid w:val="006341AE"/>
    <w:rsid w:val="00637219"/>
    <w:rsid w:val="00637D45"/>
    <w:rsid w:val="00642931"/>
    <w:rsid w:val="00642A95"/>
    <w:rsid w:val="006436A1"/>
    <w:rsid w:val="00644311"/>
    <w:rsid w:val="00644A68"/>
    <w:rsid w:val="0064554E"/>
    <w:rsid w:val="00645FD9"/>
    <w:rsid w:val="00646BF3"/>
    <w:rsid w:val="00651326"/>
    <w:rsid w:val="00651CB1"/>
    <w:rsid w:val="00652543"/>
    <w:rsid w:val="00652F82"/>
    <w:rsid w:val="006539C9"/>
    <w:rsid w:val="006539DF"/>
    <w:rsid w:val="00660D56"/>
    <w:rsid w:val="00663806"/>
    <w:rsid w:val="00663B0F"/>
    <w:rsid w:val="00664CD9"/>
    <w:rsid w:val="00664CE5"/>
    <w:rsid w:val="00664ED4"/>
    <w:rsid w:val="00667C17"/>
    <w:rsid w:val="00672A8B"/>
    <w:rsid w:val="0067373B"/>
    <w:rsid w:val="00674943"/>
    <w:rsid w:val="00677CD2"/>
    <w:rsid w:val="00677EE5"/>
    <w:rsid w:val="006807DF"/>
    <w:rsid w:val="0068191F"/>
    <w:rsid w:val="00681CDA"/>
    <w:rsid w:val="00682FCD"/>
    <w:rsid w:val="00683175"/>
    <w:rsid w:val="00683354"/>
    <w:rsid w:val="00683404"/>
    <w:rsid w:val="006835DE"/>
    <w:rsid w:val="00684680"/>
    <w:rsid w:val="00684D92"/>
    <w:rsid w:val="0068639C"/>
    <w:rsid w:val="00691736"/>
    <w:rsid w:val="00692737"/>
    <w:rsid w:val="006932B9"/>
    <w:rsid w:val="006A2338"/>
    <w:rsid w:val="006A2A1C"/>
    <w:rsid w:val="006A4822"/>
    <w:rsid w:val="006A5256"/>
    <w:rsid w:val="006B3C9A"/>
    <w:rsid w:val="006B4BA9"/>
    <w:rsid w:val="006B58E1"/>
    <w:rsid w:val="006B7673"/>
    <w:rsid w:val="006B7AB7"/>
    <w:rsid w:val="006C0AE0"/>
    <w:rsid w:val="006C1480"/>
    <w:rsid w:val="006C2BD9"/>
    <w:rsid w:val="006C2C8B"/>
    <w:rsid w:val="006C3EEB"/>
    <w:rsid w:val="006C7C43"/>
    <w:rsid w:val="006D012E"/>
    <w:rsid w:val="006D3BA0"/>
    <w:rsid w:val="006D4832"/>
    <w:rsid w:val="006D581F"/>
    <w:rsid w:val="006D6242"/>
    <w:rsid w:val="006D7343"/>
    <w:rsid w:val="006E0767"/>
    <w:rsid w:val="006E136D"/>
    <w:rsid w:val="006E37AD"/>
    <w:rsid w:val="006E3BB8"/>
    <w:rsid w:val="006E58E9"/>
    <w:rsid w:val="006E7493"/>
    <w:rsid w:val="006F03DC"/>
    <w:rsid w:val="006F12DB"/>
    <w:rsid w:val="006F15EE"/>
    <w:rsid w:val="006F2015"/>
    <w:rsid w:val="006F328C"/>
    <w:rsid w:val="006F3993"/>
    <w:rsid w:val="006F40D9"/>
    <w:rsid w:val="006F5062"/>
    <w:rsid w:val="006F5A99"/>
    <w:rsid w:val="006F735A"/>
    <w:rsid w:val="00700656"/>
    <w:rsid w:val="00700D20"/>
    <w:rsid w:val="0070399B"/>
    <w:rsid w:val="00704941"/>
    <w:rsid w:val="00705A7D"/>
    <w:rsid w:val="00707EEA"/>
    <w:rsid w:val="007110C7"/>
    <w:rsid w:val="0071404A"/>
    <w:rsid w:val="00715D3C"/>
    <w:rsid w:val="007160C2"/>
    <w:rsid w:val="00723543"/>
    <w:rsid w:val="00727523"/>
    <w:rsid w:val="00731782"/>
    <w:rsid w:val="00733174"/>
    <w:rsid w:val="00733D54"/>
    <w:rsid w:val="007340C4"/>
    <w:rsid w:val="00734953"/>
    <w:rsid w:val="007350A7"/>
    <w:rsid w:val="00735CBC"/>
    <w:rsid w:val="0073662F"/>
    <w:rsid w:val="00737BAC"/>
    <w:rsid w:val="007403BC"/>
    <w:rsid w:val="007419EC"/>
    <w:rsid w:val="00741FFD"/>
    <w:rsid w:val="00743FCE"/>
    <w:rsid w:val="007451E2"/>
    <w:rsid w:val="007459E3"/>
    <w:rsid w:val="0074677E"/>
    <w:rsid w:val="0075184F"/>
    <w:rsid w:val="00754639"/>
    <w:rsid w:val="00754924"/>
    <w:rsid w:val="007625CB"/>
    <w:rsid w:val="00764716"/>
    <w:rsid w:val="00765AB4"/>
    <w:rsid w:val="00772FDD"/>
    <w:rsid w:val="00775090"/>
    <w:rsid w:val="00776323"/>
    <w:rsid w:val="00782951"/>
    <w:rsid w:val="0078676D"/>
    <w:rsid w:val="007869C3"/>
    <w:rsid w:val="00786A5D"/>
    <w:rsid w:val="007929C9"/>
    <w:rsid w:val="00793BA6"/>
    <w:rsid w:val="00794BEF"/>
    <w:rsid w:val="00797A13"/>
    <w:rsid w:val="007A3629"/>
    <w:rsid w:val="007A6860"/>
    <w:rsid w:val="007B140A"/>
    <w:rsid w:val="007B37B9"/>
    <w:rsid w:val="007B3F1C"/>
    <w:rsid w:val="007B749F"/>
    <w:rsid w:val="007C1D24"/>
    <w:rsid w:val="007C22C3"/>
    <w:rsid w:val="007C23E2"/>
    <w:rsid w:val="007C2E15"/>
    <w:rsid w:val="007C3B5C"/>
    <w:rsid w:val="007C47A8"/>
    <w:rsid w:val="007C47F5"/>
    <w:rsid w:val="007C57A4"/>
    <w:rsid w:val="007C5E3B"/>
    <w:rsid w:val="007C5F4D"/>
    <w:rsid w:val="007C62F0"/>
    <w:rsid w:val="007C7661"/>
    <w:rsid w:val="007D0C82"/>
    <w:rsid w:val="007D14BD"/>
    <w:rsid w:val="007D22FE"/>
    <w:rsid w:val="007D2E65"/>
    <w:rsid w:val="007D3CFD"/>
    <w:rsid w:val="007D563F"/>
    <w:rsid w:val="007D5877"/>
    <w:rsid w:val="007D652A"/>
    <w:rsid w:val="007D720E"/>
    <w:rsid w:val="007D7B96"/>
    <w:rsid w:val="007E3300"/>
    <w:rsid w:val="007E579F"/>
    <w:rsid w:val="007E66AC"/>
    <w:rsid w:val="007E6AC9"/>
    <w:rsid w:val="007E6C9B"/>
    <w:rsid w:val="007E6ECF"/>
    <w:rsid w:val="007F0C51"/>
    <w:rsid w:val="007F1393"/>
    <w:rsid w:val="007F3062"/>
    <w:rsid w:val="007F4D55"/>
    <w:rsid w:val="007F5A5C"/>
    <w:rsid w:val="007F5C3B"/>
    <w:rsid w:val="007F7B2E"/>
    <w:rsid w:val="0080162E"/>
    <w:rsid w:val="00804A03"/>
    <w:rsid w:val="00805955"/>
    <w:rsid w:val="0080608C"/>
    <w:rsid w:val="00807A7A"/>
    <w:rsid w:val="0081356C"/>
    <w:rsid w:val="00813E2B"/>
    <w:rsid w:val="00816488"/>
    <w:rsid w:val="00817C0A"/>
    <w:rsid w:val="00817F09"/>
    <w:rsid w:val="00821EDF"/>
    <w:rsid w:val="008224E4"/>
    <w:rsid w:val="0082707D"/>
    <w:rsid w:val="008311A1"/>
    <w:rsid w:val="00831256"/>
    <w:rsid w:val="0083182F"/>
    <w:rsid w:val="00832114"/>
    <w:rsid w:val="00833222"/>
    <w:rsid w:val="00834CAF"/>
    <w:rsid w:val="00834CE6"/>
    <w:rsid w:val="00834DB7"/>
    <w:rsid w:val="00835010"/>
    <w:rsid w:val="008407E2"/>
    <w:rsid w:val="00840FC9"/>
    <w:rsid w:val="00841299"/>
    <w:rsid w:val="008429F3"/>
    <w:rsid w:val="00842AFF"/>
    <w:rsid w:val="00851582"/>
    <w:rsid w:val="008549FE"/>
    <w:rsid w:val="00855168"/>
    <w:rsid w:val="0085649B"/>
    <w:rsid w:val="008612EE"/>
    <w:rsid w:val="008638F5"/>
    <w:rsid w:val="0087170D"/>
    <w:rsid w:val="00871BC9"/>
    <w:rsid w:val="008728CB"/>
    <w:rsid w:val="00873CC8"/>
    <w:rsid w:val="008747BB"/>
    <w:rsid w:val="0087647D"/>
    <w:rsid w:val="008813D4"/>
    <w:rsid w:val="00882998"/>
    <w:rsid w:val="00882DE6"/>
    <w:rsid w:val="00883D71"/>
    <w:rsid w:val="0088604F"/>
    <w:rsid w:val="0088719D"/>
    <w:rsid w:val="00891CFC"/>
    <w:rsid w:val="0089274D"/>
    <w:rsid w:val="008940BD"/>
    <w:rsid w:val="00894A85"/>
    <w:rsid w:val="008956E2"/>
    <w:rsid w:val="008A3826"/>
    <w:rsid w:val="008A5F03"/>
    <w:rsid w:val="008A770E"/>
    <w:rsid w:val="008B75FF"/>
    <w:rsid w:val="008B7A99"/>
    <w:rsid w:val="008C0DF2"/>
    <w:rsid w:val="008C1271"/>
    <w:rsid w:val="008C1979"/>
    <w:rsid w:val="008C1A80"/>
    <w:rsid w:val="008C2492"/>
    <w:rsid w:val="008C4D65"/>
    <w:rsid w:val="008C60FC"/>
    <w:rsid w:val="008C6BA1"/>
    <w:rsid w:val="008C7FFB"/>
    <w:rsid w:val="008D0122"/>
    <w:rsid w:val="008D0FB6"/>
    <w:rsid w:val="008D58A9"/>
    <w:rsid w:val="008D7D7C"/>
    <w:rsid w:val="008E0276"/>
    <w:rsid w:val="008E1CBB"/>
    <w:rsid w:val="008E5327"/>
    <w:rsid w:val="008E54D4"/>
    <w:rsid w:val="008F05E3"/>
    <w:rsid w:val="008F072F"/>
    <w:rsid w:val="008F099D"/>
    <w:rsid w:val="008F1CCA"/>
    <w:rsid w:val="008F4417"/>
    <w:rsid w:val="008F4F03"/>
    <w:rsid w:val="00901348"/>
    <w:rsid w:val="0090200A"/>
    <w:rsid w:val="00904A2E"/>
    <w:rsid w:val="00906253"/>
    <w:rsid w:val="00912546"/>
    <w:rsid w:val="0091282E"/>
    <w:rsid w:val="0091287B"/>
    <w:rsid w:val="00912F23"/>
    <w:rsid w:val="00913B93"/>
    <w:rsid w:val="00913BF5"/>
    <w:rsid w:val="009152B8"/>
    <w:rsid w:val="009160D8"/>
    <w:rsid w:val="0092080C"/>
    <w:rsid w:val="00920E6B"/>
    <w:rsid w:val="00926DA1"/>
    <w:rsid w:val="00926FF1"/>
    <w:rsid w:val="00927E48"/>
    <w:rsid w:val="00931996"/>
    <w:rsid w:val="00934862"/>
    <w:rsid w:val="00934B8A"/>
    <w:rsid w:val="00935085"/>
    <w:rsid w:val="009350F0"/>
    <w:rsid w:val="00935CB8"/>
    <w:rsid w:val="00936531"/>
    <w:rsid w:val="009365DF"/>
    <w:rsid w:val="00941A30"/>
    <w:rsid w:val="009425A1"/>
    <w:rsid w:val="00943D65"/>
    <w:rsid w:val="00945B7F"/>
    <w:rsid w:val="00947B95"/>
    <w:rsid w:val="009507D1"/>
    <w:rsid w:val="00950B77"/>
    <w:rsid w:val="0095151D"/>
    <w:rsid w:val="00951E76"/>
    <w:rsid w:val="00952645"/>
    <w:rsid w:val="009534F7"/>
    <w:rsid w:val="00953533"/>
    <w:rsid w:val="00954E59"/>
    <w:rsid w:val="00955423"/>
    <w:rsid w:val="00955C8C"/>
    <w:rsid w:val="009603AB"/>
    <w:rsid w:val="00961D7E"/>
    <w:rsid w:val="00962695"/>
    <w:rsid w:val="0096283F"/>
    <w:rsid w:val="00964BC3"/>
    <w:rsid w:val="009716DE"/>
    <w:rsid w:val="009728B3"/>
    <w:rsid w:val="00972B07"/>
    <w:rsid w:val="00972B22"/>
    <w:rsid w:val="00973ECF"/>
    <w:rsid w:val="0097483E"/>
    <w:rsid w:val="009751E0"/>
    <w:rsid w:val="009758BA"/>
    <w:rsid w:val="0097669E"/>
    <w:rsid w:val="0097680C"/>
    <w:rsid w:val="00977312"/>
    <w:rsid w:val="00982037"/>
    <w:rsid w:val="00983023"/>
    <w:rsid w:val="00983220"/>
    <w:rsid w:val="0098328A"/>
    <w:rsid w:val="00985B05"/>
    <w:rsid w:val="00985E29"/>
    <w:rsid w:val="00985E4A"/>
    <w:rsid w:val="00986400"/>
    <w:rsid w:val="0098680C"/>
    <w:rsid w:val="00986F35"/>
    <w:rsid w:val="009877AA"/>
    <w:rsid w:val="00991BB5"/>
    <w:rsid w:val="00994661"/>
    <w:rsid w:val="00995960"/>
    <w:rsid w:val="009959C0"/>
    <w:rsid w:val="00997A91"/>
    <w:rsid w:val="009A07F6"/>
    <w:rsid w:val="009A1191"/>
    <w:rsid w:val="009A21EC"/>
    <w:rsid w:val="009A4342"/>
    <w:rsid w:val="009A4621"/>
    <w:rsid w:val="009A4D7C"/>
    <w:rsid w:val="009A5CBF"/>
    <w:rsid w:val="009A7198"/>
    <w:rsid w:val="009A73FE"/>
    <w:rsid w:val="009A755F"/>
    <w:rsid w:val="009B518F"/>
    <w:rsid w:val="009B558B"/>
    <w:rsid w:val="009B5A6B"/>
    <w:rsid w:val="009B64C3"/>
    <w:rsid w:val="009B7932"/>
    <w:rsid w:val="009C06A0"/>
    <w:rsid w:val="009C236C"/>
    <w:rsid w:val="009C2849"/>
    <w:rsid w:val="009C2DDA"/>
    <w:rsid w:val="009C4CAB"/>
    <w:rsid w:val="009D3649"/>
    <w:rsid w:val="009D42E8"/>
    <w:rsid w:val="009D4A04"/>
    <w:rsid w:val="009D6BFA"/>
    <w:rsid w:val="009E1270"/>
    <w:rsid w:val="009E5BB3"/>
    <w:rsid w:val="009E6FF6"/>
    <w:rsid w:val="009E759C"/>
    <w:rsid w:val="009F0ACC"/>
    <w:rsid w:val="009F1EA3"/>
    <w:rsid w:val="009F370C"/>
    <w:rsid w:val="009F4C7C"/>
    <w:rsid w:val="009F5C90"/>
    <w:rsid w:val="009F6E7E"/>
    <w:rsid w:val="009F7000"/>
    <w:rsid w:val="009F7FC5"/>
    <w:rsid w:val="00A00F2B"/>
    <w:rsid w:val="00A02483"/>
    <w:rsid w:val="00A0448E"/>
    <w:rsid w:val="00A0556D"/>
    <w:rsid w:val="00A06482"/>
    <w:rsid w:val="00A06E4F"/>
    <w:rsid w:val="00A10BA7"/>
    <w:rsid w:val="00A12085"/>
    <w:rsid w:val="00A14A9A"/>
    <w:rsid w:val="00A16040"/>
    <w:rsid w:val="00A1772C"/>
    <w:rsid w:val="00A2183F"/>
    <w:rsid w:val="00A27A10"/>
    <w:rsid w:val="00A30F35"/>
    <w:rsid w:val="00A32130"/>
    <w:rsid w:val="00A32131"/>
    <w:rsid w:val="00A32FF3"/>
    <w:rsid w:val="00A332AD"/>
    <w:rsid w:val="00A342B0"/>
    <w:rsid w:val="00A35ACD"/>
    <w:rsid w:val="00A362CD"/>
    <w:rsid w:val="00A40AAF"/>
    <w:rsid w:val="00A45261"/>
    <w:rsid w:val="00A46C30"/>
    <w:rsid w:val="00A50458"/>
    <w:rsid w:val="00A5098C"/>
    <w:rsid w:val="00A5133E"/>
    <w:rsid w:val="00A51EC2"/>
    <w:rsid w:val="00A53B8B"/>
    <w:rsid w:val="00A61868"/>
    <w:rsid w:val="00A6190E"/>
    <w:rsid w:val="00A61EB7"/>
    <w:rsid w:val="00A61EE3"/>
    <w:rsid w:val="00A629A2"/>
    <w:rsid w:val="00A63D6F"/>
    <w:rsid w:val="00A64D28"/>
    <w:rsid w:val="00A65ED6"/>
    <w:rsid w:val="00A6758F"/>
    <w:rsid w:val="00A70930"/>
    <w:rsid w:val="00A71E83"/>
    <w:rsid w:val="00A71EC0"/>
    <w:rsid w:val="00A71F08"/>
    <w:rsid w:val="00A73097"/>
    <w:rsid w:val="00A766CE"/>
    <w:rsid w:val="00A81064"/>
    <w:rsid w:val="00A822DA"/>
    <w:rsid w:val="00A83C2B"/>
    <w:rsid w:val="00A83E10"/>
    <w:rsid w:val="00A84759"/>
    <w:rsid w:val="00A84CC5"/>
    <w:rsid w:val="00A865C5"/>
    <w:rsid w:val="00A86AC3"/>
    <w:rsid w:val="00A86BF5"/>
    <w:rsid w:val="00A92912"/>
    <w:rsid w:val="00A94111"/>
    <w:rsid w:val="00A94BA1"/>
    <w:rsid w:val="00A9525A"/>
    <w:rsid w:val="00A95290"/>
    <w:rsid w:val="00A95520"/>
    <w:rsid w:val="00A95683"/>
    <w:rsid w:val="00A95D09"/>
    <w:rsid w:val="00A9625B"/>
    <w:rsid w:val="00AA3E2E"/>
    <w:rsid w:val="00AA694D"/>
    <w:rsid w:val="00AB462D"/>
    <w:rsid w:val="00AB6938"/>
    <w:rsid w:val="00AC2232"/>
    <w:rsid w:val="00AC24E9"/>
    <w:rsid w:val="00AC2B70"/>
    <w:rsid w:val="00AC4819"/>
    <w:rsid w:val="00AD0FE8"/>
    <w:rsid w:val="00AD27E2"/>
    <w:rsid w:val="00AD2B42"/>
    <w:rsid w:val="00AD3818"/>
    <w:rsid w:val="00AD3CB6"/>
    <w:rsid w:val="00AD46B5"/>
    <w:rsid w:val="00AD6A38"/>
    <w:rsid w:val="00AE0CE8"/>
    <w:rsid w:val="00AE356E"/>
    <w:rsid w:val="00AE4196"/>
    <w:rsid w:val="00AE518D"/>
    <w:rsid w:val="00AE6097"/>
    <w:rsid w:val="00AE7D3D"/>
    <w:rsid w:val="00AF07B6"/>
    <w:rsid w:val="00AF07CB"/>
    <w:rsid w:val="00AF07FF"/>
    <w:rsid w:val="00AF1224"/>
    <w:rsid w:val="00AF14F1"/>
    <w:rsid w:val="00AF1C8C"/>
    <w:rsid w:val="00AF4F86"/>
    <w:rsid w:val="00AF5C8A"/>
    <w:rsid w:val="00AF6FC7"/>
    <w:rsid w:val="00B00281"/>
    <w:rsid w:val="00B00CFF"/>
    <w:rsid w:val="00B04410"/>
    <w:rsid w:val="00B07D2B"/>
    <w:rsid w:val="00B1033D"/>
    <w:rsid w:val="00B10569"/>
    <w:rsid w:val="00B108C7"/>
    <w:rsid w:val="00B10E0E"/>
    <w:rsid w:val="00B12820"/>
    <w:rsid w:val="00B12A3B"/>
    <w:rsid w:val="00B1351B"/>
    <w:rsid w:val="00B16598"/>
    <w:rsid w:val="00B17BB9"/>
    <w:rsid w:val="00B207A6"/>
    <w:rsid w:val="00B21A36"/>
    <w:rsid w:val="00B22781"/>
    <w:rsid w:val="00B22D2E"/>
    <w:rsid w:val="00B2331B"/>
    <w:rsid w:val="00B263C3"/>
    <w:rsid w:val="00B266C8"/>
    <w:rsid w:val="00B319B5"/>
    <w:rsid w:val="00B3269F"/>
    <w:rsid w:val="00B35765"/>
    <w:rsid w:val="00B424FA"/>
    <w:rsid w:val="00B42EDB"/>
    <w:rsid w:val="00B4342B"/>
    <w:rsid w:val="00B5447D"/>
    <w:rsid w:val="00B558C9"/>
    <w:rsid w:val="00B57515"/>
    <w:rsid w:val="00B576A7"/>
    <w:rsid w:val="00B67C72"/>
    <w:rsid w:val="00B700C9"/>
    <w:rsid w:val="00B7209C"/>
    <w:rsid w:val="00B72F44"/>
    <w:rsid w:val="00B7470C"/>
    <w:rsid w:val="00B76F54"/>
    <w:rsid w:val="00B77BA7"/>
    <w:rsid w:val="00B8083A"/>
    <w:rsid w:val="00B8091F"/>
    <w:rsid w:val="00B81E55"/>
    <w:rsid w:val="00B8247F"/>
    <w:rsid w:val="00B83288"/>
    <w:rsid w:val="00B84E43"/>
    <w:rsid w:val="00B91CBD"/>
    <w:rsid w:val="00B936A9"/>
    <w:rsid w:val="00BA0612"/>
    <w:rsid w:val="00BA0C75"/>
    <w:rsid w:val="00BA2311"/>
    <w:rsid w:val="00BA234C"/>
    <w:rsid w:val="00BA3BE8"/>
    <w:rsid w:val="00BA48F8"/>
    <w:rsid w:val="00BA4E2E"/>
    <w:rsid w:val="00BB0DAE"/>
    <w:rsid w:val="00BB16D6"/>
    <w:rsid w:val="00BB1782"/>
    <w:rsid w:val="00BB4245"/>
    <w:rsid w:val="00BB5299"/>
    <w:rsid w:val="00BB70DF"/>
    <w:rsid w:val="00BB7355"/>
    <w:rsid w:val="00BB7E8A"/>
    <w:rsid w:val="00BC0C80"/>
    <w:rsid w:val="00BC2DFC"/>
    <w:rsid w:val="00BC327A"/>
    <w:rsid w:val="00BC7656"/>
    <w:rsid w:val="00BD052F"/>
    <w:rsid w:val="00BD0FD0"/>
    <w:rsid w:val="00BD122A"/>
    <w:rsid w:val="00BD12BF"/>
    <w:rsid w:val="00BD26D5"/>
    <w:rsid w:val="00BD4064"/>
    <w:rsid w:val="00BD5094"/>
    <w:rsid w:val="00BD6D63"/>
    <w:rsid w:val="00BE1454"/>
    <w:rsid w:val="00BE2E7E"/>
    <w:rsid w:val="00BE34EA"/>
    <w:rsid w:val="00BF08F8"/>
    <w:rsid w:val="00BF1F53"/>
    <w:rsid w:val="00BF29BB"/>
    <w:rsid w:val="00C0066F"/>
    <w:rsid w:val="00C0116C"/>
    <w:rsid w:val="00C01556"/>
    <w:rsid w:val="00C0190B"/>
    <w:rsid w:val="00C0262E"/>
    <w:rsid w:val="00C02DE1"/>
    <w:rsid w:val="00C05C1F"/>
    <w:rsid w:val="00C0620A"/>
    <w:rsid w:val="00C07D08"/>
    <w:rsid w:val="00C11C7F"/>
    <w:rsid w:val="00C11CD4"/>
    <w:rsid w:val="00C12C13"/>
    <w:rsid w:val="00C15C2B"/>
    <w:rsid w:val="00C169F1"/>
    <w:rsid w:val="00C1731D"/>
    <w:rsid w:val="00C17E9F"/>
    <w:rsid w:val="00C224BF"/>
    <w:rsid w:val="00C2454A"/>
    <w:rsid w:val="00C30AF9"/>
    <w:rsid w:val="00C33BD6"/>
    <w:rsid w:val="00C37E04"/>
    <w:rsid w:val="00C402F2"/>
    <w:rsid w:val="00C40743"/>
    <w:rsid w:val="00C41C49"/>
    <w:rsid w:val="00C43666"/>
    <w:rsid w:val="00C451AE"/>
    <w:rsid w:val="00C5154C"/>
    <w:rsid w:val="00C521FC"/>
    <w:rsid w:val="00C535D2"/>
    <w:rsid w:val="00C56389"/>
    <w:rsid w:val="00C569E6"/>
    <w:rsid w:val="00C57221"/>
    <w:rsid w:val="00C60F9D"/>
    <w:rsid w:val="00C643D3"/>
    <w:rsid w:val="00C64498"/>
    <w:rsid w:val="00C64AC4"/>
    <w:rsid w:val="00C655EC"/>
    <w:rsid w:val="00C66014"/>
    <w:rsid w:val="00C66738"/>
    <w:rsid w:val="00C66950"/>
    <w:rsid w:val="00C67396"/>
    <w:rsid w:val="00C67FED"/>
    <w:rsid w:val="00C70815"/>
    <w:rsid w:val="00C71D1C"/>
    <w:rsid w:val="00C7207E"/>
    <w:rsid w:val="00C728FA"/>
    <w:rsid w:val="00C75875"/>
    <w:rsid w:val="00C81BCE"/>
    <w:rsid w:val="00C823E0"/>
    <w:rsid w:val="00C8342E"/>
    <w:rsid w:val="00C839B6"/>
    <w:rsid w:val="00C8550C"/>
    <w:rsid w:val="00C85A61"/>
    <w:rsid w:val="00C941E2"/>
    <w:rsid w:val="00C94A76"/>
    <w:rsid w:val="00CA4E9E"/>
    <w:rsid w:val="00CA681D"/>
    <w:rsid w:val="00CB13DA"/>
    <w:rsid w:val="00CB2145"/>
    <w:rsid w:val="00CB275A"/>
    <w:rsid w:val="00CB4378"/>
    <w:rsid w:val="00CB4822"/>
    <w:rsid w:val="00CB725D"/>
    <w:rsid w:val="00CB7962"/>
    <w:rsid w:val="00CB7AC7"/>
    <w:rsid w:val="00CC0EEB"/>
    <w:rsid w:val="00CC3361"/>
    <w:rsid w:val="00CC3593"/>
    <w:rsid w:val="00CC4473"/>
    <w:rsid w:val="00CC4E68"/>
    <w:rsid w:val="00CC538B"/>
    <w:rsid w:val="00CC7BA1"/>
    <w:rsid w:val="00CD2507"/>
    <w:rsid w:val="00CD2D69"/>
    <w:rsid w:val="00CD3843"/>
    <w:rsid w:val="00CE1F3C"/>
    <w:rsid w:val="00CE2929"/>
    <w:rsid w:val="00CE2BC1"/>
    <w:rsid w:val="00CE52CB"/>
    <w:rsid w:val="00CE584B"/>
    <w:rsid w:val="00CE672B"/>
    <w:rsid w:val="00CF4473"/>
    <w:rsid w:val="00CF5191"/>
    <w:rsid w:val="00CF6D5F"/>
    <w:rsid w:val="00CF76CE"/>
    <w:rsid w:val="00D01957"/>
    <w:rsid w:val="00D02779"/>
    <w:rsid w:val="00D04591"/>
    <w:rsid w:val="00D04F93"/>
    <w:rsid w:val="00D13D0D"/>
    <w:rsid w:val="00D15940"/>
    <w:rsid w:val="00D17C6D"/>
    <w:rsid w:val="00D20704"/>
    <w:rsid w:val="00D21735"/>
    <w:rsid w:val="00D23F19"/>
    <w:rsid w:val="00D27DD6"/>
    <w:rsid w:val="00D3126E"/>
    <w:rsid w:val="00D32145"/>
    <w:rsid w:val="00D3334A"/>
    <w:rsid w:val="00D40E84"/>
    <w:rsid w:val="00D4146F"/>
    <w:rsid w:val="00D43589"/>
    <w:rsid w:val="00D4425B"/>
    <w:rsid w:val="00D473D9"/>
    <w:rsid w:val="00D47D04"/>
    <w:rsid w:val="00D5011B"/>
    <w:rsid w:val="00D50189"/>
    <w:rsid w:val="00D50305"/>
    <w:rsid w:val="00D52493"/>
    <w:rsid w:val="00D5283A"/>
    <w:rsid w:val="00D52FD4"/>
    <w:rsid w:val="00D61226"/>
    <w:rsid w:val="00D74C0F"/>
    <w:rsid w:val="00D74F29"/>
    <w:rsid w:val="00D74FDC"/>
    <w:rsid w:val="00D7647F"/>
    <w:rsid w:val="00D810F2"/>
    <w:rsid w:val="00D844B9"/>
    <w:rsid w:val="00D852AE"/>
    <w:rsid w:val="00D8684C"/>
    <w:rsid w:val="00D86DDB"/>
    <w:rsid w:val="00D9408B"/>
    <w:rsid w:val="00D943E9"/>
    <w:rsid w:val="00D94E8E"/>
    <w:rsid w:val="00D94F14"/>
    <w:rsid w:val="00D96E40"/>
    <w:rsid w:val="00D970CC"/>
    <w:rsid w:val="00DA3733"/>
    <w:rsid w:val="00DA39CF"/>
    <w:rsid w:val="00DA4D82"/>
    <w:rsid w:val="00DA547C"/>
    <w:rsid w:val="00DA55DE"/>
    <w:rsid w:val="00DA63F0"/>
    <w:rsid w:val="00DA7EDA"/>
    <w:rsid w:val="00DB0B6E"/>
    <w:rsid w:val="00DB1FD0"/>
    <w:rsid w:val="00DB2122"/>
    <w:rsid w:val="00DB2B94"/>
    <w:rsid w:val="00DB2D0D"/>
    <w:rsid w:val="00DB6458"/>
    <w:rsid w:val="00DB7901"/>
    <w:rsid w:val="00DC0B70"/>
    <w:rsid w:val="00DC25B6"/>
    <w:rsid w:val="00DC28A5"/>
    <w:rsid w:val="00DC38E9"/>
    <w:rsid w:val="00DC4765"/>
    <w:rsid w:val="00DC569A"/>
    <w:rsid w:val="00DC5BAF"/>
    <w:rsid w:val="00DC7873"/>
    <w:rsid w:val="00DC7BFE"/>
    <w:rsid w:val="00DC7C14"/>
    <w:rsid w:val="00DD099D"/>
    <w:rsid w:val="00DD2E4C"/>
    <w:rsid w:val="00DD321F"/>
    <w:rsid w:val="00DD6071"/>
    <w:rsid w:val="00DD6432"/>
    <w:rsid w:val="00DD7349"/>
    <w:rsid w:val="00DD7B81"/>
    <w:rsid w:val="00DE079F"/>
    <w:rsid w:val="00DF2B0E"/>
    <w:rsid w:val="00DF68F9"/>
    <w:rsid w:val="00DF7F71"/>
    <w:rsid w:val="00E01EF7"/>
    <w:rsid w:val="00E020B6"/>
    <w:rsid w:val="00E0332D"/>
    <w:rsid w:val="00E037A6"/>
    <w:rsid w:val="00E03ACE"/>
    <w:rsid w:val="00E053A1"/>
    <w:rsid w:val="00E12F18"/>
    <w:rsid w:val="00E13C78"/>
    <w:rsid w:val="00E13F04"/>
    <w:rsid w:val="00E1537F"/>
    <w:rsid w:val="00E175DB"/>
    <w:rsid w:val="00E22998"/>
    <w:rsid w:val="00E22A4B"/>
    <w:rsid w:val="00E2755D"/>
    <w:rsid w:val="00E3169C"/>
    <w:rsid w:val="00E31BF0"/>
    <w:rsid w:val="00E32BCF"/>
    <w:rsid w:val="00E348A9"/>
    <w:rsid w:val="00E34AB6"/>
    <w:rsid w:val="00E34E81"/>
    <w:rsid w:val="00E3793C"/>
    <w:rsid w:val="00E5026E"/>
    <w:rsid w:val="00E517AB"/>
    <w:rsid w:val="00E52048"/>
    <w:rsid w:val="00E55093"/>
    <w:rsid w:val="00E62233"/>
    <w:rsid w:val="00E64987"/>
    <w:rsid w:val="00E64B0C"/>
    <w:rsid w:val="00E66339"/>
    <w:rsid w:val="00E671B0"/>
    <w:rsid w:val="00E749D0"/>
    <w:rsid w:val="00E779C5"/>
    <w:rsid w:val="00E80D30"/>
    <w:rsid w:val="00E838C3"/>
    <w:rsid w:val="00E84B2D"/>
    <w:rsid w:val="00E84D94"/>
    <w:rsid w:val="00E878D3"/>
    <w:rsid w:val="00E90023"/>
    <w:rsid w:val="00E90C2C"/>
    <w:rsid w:val="00E90CC9"/>
    <w:rsid w:val="00E90DDE"/>
    <w:rsid w:val="00E91DB6"/>
    <w:rsid w:val="00E9326E"/>
    <w:rsid w:val="00E95B62"/>
    <w:rsid w:val="00EA1E91"/>
    <w:rsid w:val="00EA1EAF"/>
    <w:rsid w:val="00EA2FDC"/>
    <w:rsid w:val="00EA3E21"/>
    <w:rsid w:val="00EA7597"/>
    <w:rsid w:val="00EA76D7"/>
    <w:rsid w:val="00EB12C4"/>
    <w:rsid w:val="00EB28E8"/>
    <w:rsid w:val="00EB3DF9"/>
    <w:rsid w:val="00EB6037"/>
    <w:rsid w:val="00EB7AEC"/>
    <w:rsid w:val="00EC10C5"/>
    <w:rsid w:val="00EC18FB"/>
    <w:rsid w:val="00EC2EE2"/>
    <w:rsid w:val="00EC49E9"/>
    <w:rsid w:val="00EC5D87"/>
    <w:rsid w:val="00EC60F6"/>
    <w:rsid w:val="00EC6847"/>
    <w:rsid w:val="00EC7524"/>
    <w:rsid w:val="00ED614B"/>
    <w:rsid w:val="00ED70E7"/>
    <w:rsid w:val="00EE2853"/>
    <w:rsid w:val="00EE3FA8"/>
    <w:rsid w:val="00EE458D"/>
    <w:rsid w:val="00EE4DB1"/>
    <w:rsid w:val="00EE5DD1"/>
    <w:rsid w:val="00EF017F"/>
    <w:rsid w:val="00EF1FC7"/>
    <w:rsid w:val="00EF3EE4"/>
    <w:rsid w:val="00EF5495"/>
    <w:rsid w:val="00EF6728"/>
    <w:rsid w:val="00EF7E1F"/>
    <w:rsid w:val="00F00039"/>
    <w:rsid w:val="00F00ED5"/>
    <w:rsid w:val="00F03A40"/>
    <w:rsid w:val="00F045DE"/>
    <w:rsid w:val="00F05296"/>
    <w:rsid w:val="00F05CC0"/>
    <w:rsid w:val="00F06419"/>
    <w:rsid w:val="00F1253B"/>
    <w:rsid w:val="00F17537"/>
    <w:rsid w:val="00F17B08"/>
    <w:rsid w:val="00F17BED"/>
    <w:rsid w:val="00F202AF"/>
    <w:rsid w:val="00F20CC4"/>
    <w:rsid w:val="00F23614"/>
    <w:rsid w:val="00F240A1"/>
    <w:rsid w:val="00F32A80"/>
    <w:rsid w:val="00F3330D"/>
    <w:rsid w:val="00F3355A"/>
    <w:rsid w:val="00F33970"/>
    <w:rsid w:val="00F35131"/>
    <w:rsid w:val="00F3573E"/>
    <w:rsid w:val="00F40E9E"/>
    <w:rsid w:val="00F41974"/>
    <w:rsid w:val="00F41A67"/>
    <w:rsid w:val="00F427F4"/>
    <w:rsid w:val="00F42D61"/>
    <w:rsid w:val="00F42DE2"/>
    <w:rsid w:val="00F43150"/>
    <w:rsid w:val="00F432EC"/>
    <w:rsid w:val="00F43616"/>
    <w:rsid w:val="00F45810"/>
    <w:rsid w:val="00F458D8"/>
    <w:rsid w:val="00F45D29"/>
    <w:rsid w:val="00F46035"/>
    <w:rsid w:val="00F468BA"/>
    <w:rsid w:val="00F46EDC"/>
    <w:rsid w:val="00F5089F"/>
    <w:rsid w:val="00F559E8"/>
    <w:rsid w:val="00F55FBC"/>
    <w:rsid w:val="00F56471"/>
    <w:rsid w:val="00F625AE"/>
    <w:rsid w:val="00F62CA0"/>
    <w:rsid w:val="00F62E19"/>
    <w:rsid w:val="00F634D5"/>
    <w:rsid w:val="00F653F5"/>
    <w:rsid w:val="00F6586B"/>
    <w:rsid w:val="00F66505"/>
    <w:rsid w:val="00F713F7"/>
    <w:rsid w:val="00F72107"/>
    <w:rsid w:val="00F727BC"/>
    <w:rsid w:val="00F7401C"/>
    <w:rsid w:val="00F758DF"/>
    <w:rsid w:val="00F75BE6"/>
    <w:rsid w:val="00F80F72"/>
    <w:rsid w:val="00F811AB"/>
    <w:rsid w:val="00F8127A"/>
    <w:rsid w:val="00F81AE0"/>
    <w:rsid w:val="00F86BFD"/>
    <w:rsid w:val="00F91787"/>
    <w:rsid w:val="00F953CD"/>
    <w:rsid w:val="00F9589B"/>
    <w:rsid w:val="00F95FF5"/>
    <w:rsid w:val="00F96122"/>
    <w:rsid w:val="00F975E3"/>
    <w:rsid w:val="00F978A6"/>
    <w:rsid w:val="00FA149A"/>
    <w:rsid w:val="00FA21F7"/>
    <w:rsid w:val="00FA3E53"/>
    <w:rsid w:val="00FA6798"/>
    <w:rsid w:val="00FB189F"/>
    <w:rsid w:val="00FB2722"/>
    <w:rsid w:val="00FB6753"/>
    <w:rsid w:val="00FB6862"/>
    <w:rsid w:val="00FB68B0"/>
    <w:rsid w:val="00FC48EB"/>
    <w:rsid w:val="00FC5B2B"/>
    <w:rsid w:val="00FC76D5"/>
    <w:rsid w:val="00FD193A"/>
    <w:rsid w:val="00FD2966"/>
    <w:rsid w:val="00FD2D4A"/>
    <w:rsid w:val="00FD399C"/>
    <w:rsid w:val="00FD6D63"/>
    <w:rsid w:val="00FD793D"/>
    <w:rsid w:val="00FE0B18"/>
    <w:rsid w:val="00FE199B"/>
    <w:rsid w:val="00FE1B44"/>
    <w:rsid w:val="00FE7F8C"/>
    <w:rsid w:val="00FF0360"/>
    <w:rsid w:val="00FF0540"/>
    <w:rsid w:val="00FF1F0E"/>
    <w:rsid w:val="00FF2764"/>
    <w:rsid w:val="00FF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bel" w:eastAsia="Corbel" w:hAnsi="Corbel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 normal"/>
    <w:qFormat/>
    <w:rsid w:val="000E14F9"/>
    <w:pPr>
      <w:spacing w:after="200" w:line="276" w:lineRule="auto"/>
      <w:jc w:val="both"/>
    </w:pPr>
    <w:rPr>
      <w:rFonts w:ascii="DIN Next Rounded LT Pro Light" w:hAnsi="DIN Next Rounded LT Pro Light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DB0B6E"/>
    <w:pPr>
      <w:keepNext/>
      <w:numPr>
        <w:numId w:val="6"/>
      </w:numPr>
      <w:tabs>
        <w:tab w:val="left" w:pos="567"/>
        <w:tab w:val="left" w:pos="1134"/>
        <w:tab w:val="left" w:pos="1701"/>
        <w:tab w:val="left" w:pos="5670"/>
      </w:tabs>
      <w:spacing w:before="120" w:after="120" w:line="360" w:lineRule="auto"/>
      <w:outlineLvl w:val="0"/>
    </w:pPr>
    <w:rPr>
      <w:rFonts w:ascii="Arial" w:eastAsia="Times New Roman" w:hAnsi="Arial" w:cs="Arial"/>
      <w:b/>
      <w:bCs/>
      <w:kern w:val="32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5089F"/>
    <w:pPr>
      <w:keepNext/>
      <w:keepLines/>
      <w:numPr>
        <w:ilvl w:val="1"/>
        <w:numId w:val="5"/>
      </w:numPr>
      <w:spacing w:before="200" w:after="0" w:line="360" w:lineRule="auto"/>
      <w:jc w:val="left"/>
      <w:outlineLvl w:val="1"/>
    </w:pPr>
    <w:rPr>
      <w:rFonts w:ascii="DIN Next LT Pro Light" w:eastAsia="Times New Roman" w:hAnsi="DIN Next LT Pro Light"/>
      <w:bCs/>
      <w:sz w:val="3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BC327A"/>
    <w:pPr>
      <w:keepNext/>
      <w:keepLines/>
      <w:numPr>
        <w:ilvl w:val="2"/>
        <w:numId w:val="5"/>
      </w:numPr>
      <w:spacing w:before="200" w:after="0" w:line="360" w:lineRule="auto"/>
      <w:outlineLvl w:val="2"/>
    </w:pPr>
    <w:rPr>
      <w:rFonts w:ascii="DIN Next LT Pro Light" w:eastAsiaTheme="majorEastAsia" w:hAnsi="DIN Next LT Pro Light" w:cstheme="majorBidi"/>
      <w:bCs/>
      <w:sz w:val="30"/>
    </w:rPr>
  </w:style>
  <w:style w:type="paragraph" w:styleId="Ttulo4">
    <w:name w:val="heading 4"/>
    <w:basedOn w:val="Normal"/>
    <w:next w:val="Normal"/>
    <w:link w:val="Ttulo4Car"/>
    <w:uiPriority w:val="9"/>
    <w:unhideWhenUsed/>
    <w:rsid w:val="00377613"/>
    <w:pPr>
      <w:keepNext/>
      <w:keepLines/>
      <w:numPr>
        <w:ilvl w:val="3"/>
        <w:numId w:val="5"/>
      </w:numPr>
      <w:spacing w:before="200" w:after="0"/>
      <w:outlineLvl w:val="3"/>
    </w:pPr>
    <w:rPr>
      <w:rFonts w:ascii="DIN Next LT Pro Light" w:eastAsiaTheme="majorEastAsia" w:hAnsi="DIN Next LT Pro Light" w:cstheme="majorBidi"/>
      <w:bCs/>
      <w:i/>
      <w:iCs/>
      <w:sz w:val="30"/>
    </w:rPr>
  </w:style>
  <w:style w:type="paragraph" w:styleId="Ttulo5">
    <w:name w:val="heading 5"/>
    <w:basedOn w:val="Normal"/>
    <w:next w:val="Normal"/>
    <w:link w:val="Ttulo5Car"/>
    <w:uiPriority w:val="9"/>
    <w:unhideWhenUsed/>
    <w:rsid w:val="000E14F9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E14F9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E14F9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0E14F9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E14F9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C3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173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731D"/>
  </w:style>
  <w:style w:type="paragraph" w:styleId="Piedepgina">
    <w:name w:val="footer"/>
    <w:basedOn w:val="Normal"/>
    <w:link w:val="PiedepginaCar"/>
    <w:uiPriority w:val="99"/>
    <w:unhideWhenUsed/>
    <w:rsid w:val="00C173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731D"/>
  </w:style>
  <w:style w:type="paragraph" w:styleId="Prrafodelista">
    <w:name w:val="List Paragraph"/>
    <w:aliases w:val="Títol projecte 1"/>
    <w:basedOn w:val="Normal"/>
    <w:link w:val="PrrafodelistaCar"/>
    <w:uiPriority w:val="34"/>
    <w:qFormat/>
    <w:rsid w:val="002D619E"/>
    <w:pPr>
      <w:pBdr>
        <w:bottom w:val="single" w:sz="8" w:space="1" w:color="A5B592"/>
      </w:pBdr>
      <w:ind w:left="720"/>
      <w:contextualSpacing/>
      <w:jc w:val="right"/>
    </w:pPr>
    <w:rPr>
      <w:color w:val="32391C"/>
      <w:sz w:val="48"/>
    </w:rPr>
  </w:style>
  <w:style w:type="character" w:customStyle="1" w:styleId="Ttulo2Car">
    <w:name w:val="Título 2 Car"/>
    <w:basedOn w:val="Fuentedeprrafopredeter"/>
    <w:link w:val="Ttulo2"/>
    <w:uiPriority w:val="9"/>
    <w:rsid w:val="00F5089F"/>
    <w:rPr>
      <w:rFonts w:ascii="DIN Next LT Pro Light" w:eastAsia="Times New Roman" w:hAnsi="DIN Next LT Pro Light"/>
      <w:bCs/>
      <w:sz w:val="30"/>
      <w:szCs w:val="26"/>
      <w:lang w:eastAsia="en-US"/>
    </w:rPr>
  </w:style>
  <w:style w:type="paragraph" w:styleId="Sinespaciado">
    <w:name w:val="No Spacing"/>
    <w:aliases w:val="Dades portada"/>
    <w:uiPriority w:val="1"/>
    <w:qFormat/>
    <w:rsid w:val="00AB6938"/>
    <w:rPr>
      <w:rFonts w:ascii="DIN Next LT Pro Light" w:hAnsi="DIN Next LT Pro Light"/>
      <w:b/>
      <w:color w:val="32391C"/>
      <w:sz w:val="24"/>
      <w:szCs w:val="22"/>
      <w:lang w:eastAsia="en-US"/>
    </w:rPr>
  </w:style>
  <w:style w:type="paragraph" w:styleId="Cita">
    <w:name w:val="Quote"/>
    <w:basedOn w:val="Normal"/>
    <w:next w:val="Normal"/>
    <w:link w:val="CitaCar"/>
    <w:uiPriority w:val="29"/>
    <w:qFormat/>
    <w:rsid w:val="000B3FA9"/>
    <w:rPr>
      <w:i/>
      <w:iCs/>
      <w:color w:val="000000"/>
    </w:rPr>
  </w:style>
  <w:style w:type="character" w:customStyle="1" w:styleId="CitaCar">
    <w:name w:val="Cita Car"/>
    <w:basedOn w:val="Fuentedeprrafopredeter"/>
    <w:link w:val="Cita"/>
    <w:uiPriority w:val="29"/>
    <w:rsid w:val="000B3FA9"/>
    <w:rPr>
      <w:i/>
      <w:iCs/>
      <w:color w:val="000000"/>
    </w:rPr>
  </w:style>
  <w:style w:type="character" w:styleId="nfasisintenso">
    <w:name w:val="Intense Emphasis"/>
    <w:basedOn w:val="Fuentedeprrafopredeter"/>
    <w:uiPriority w:val="21"/>
    <w:qFormat/>
    <w:rsid w:val="000B3FA9"/>
    <w:rPr>
      <w:b/>
      <w:bCs/>
      <w:i/>
      <w:iCs/>
      <w:color w:val="A5B592"/>
    </w:rPr>
  </w:style>
  <w:style w:type="character" w:customStyle="1" w:styleId="Ttulo1Car">
    <w:name w:val="Título 1 Car"/>
    <w:basedOn w:val="Fuentedeprrafopredeter"/>
    <w:link w:val="Ttulo1"/>
    <w:rsid w:val="00DB0B6E"/>
    <w:rPr>
      <w:rFonts w:ascii="Arial" w:eastAsia="Times New Roman" w:hAnsi="Arial" w:cs="Arial"/>
      <w:b/>
      <w:bCs/>
      <w:kern w:val="32"/>
      <w:sz w:val="24"/>
      <w:szCs w:val="24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551400"/>
    <w:pPr>
      <w:pBdr>
        <w:bottom w:val="single" w:sz="8" w:space="4" w:color="A5B592"/>
      </w:pBdr>
      <w:spacing w:after="300" w:line="240" w:lineRule="auto"/>
      <w:contextualSpacing/>
    </w:pPr>
    <w:rPr>
      <w:rFonts w:eastAsia="Times New Roman"/>
      <w:color w:val="32391C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51400"/>
    <w:rPr>
      <w:rFonts w:ascii="Corbel" w:eastAsia="Times New Roman" w:hAnsi="Corbel" w:cs="Times New Roman"/>
      <w:color w:val="32391C"/>
      <w:spacing w:val="5"/>
      <w:kern w:val="28"/>
      <w:sz w:val="52"/>
      <w:szCs w:val="52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41A30"/>
    <w:pPr>
      <w:pBdr>
        <w:bottom w:val="single" w:sz="4" w:space="4" w:color="A5B592"/>
      </w:pBdr>
      <w:spacing w:before="200" w:after="280"/>
      <w:ind w:left="936" w:right="936"/>
    </w:pPr>
    <w:rPr>
      <w:b/>
      <w:bCs/>
      <w:i/>
      <w:iCs/>
      <w:color w:val="A5B59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41A30"/>
    <w:rPr>
      <w:b/>
      <w:bCs/>
      <w:i/>
      <w:iCs/>
      <w:color w:val="A5B592"/>
    </w:rPr>
  </w:style>
  <w:style w:type="character" w:styleId="nfasis">
    <w:name w:val="Emphasis"/>
    <w:basedOn w:val="Fuentedeprrafopredeter"/>
    <w:uiPriority w:val="20"/>
    <w:qFormat/>
    <w:rsid w:val="00AD3CB6"/>
    <w:rPr>
      <w:i/>
      <w:iCs/>
    </w:rPr>
  </w:style>
  <w:style w:type="character" w:styleId="Textoennegrita">
    <w:name w:val="Strong"/>
    <w:basedOn w:val="Fuentedeprrafopredeter"/>
    <w:uiPriority w:val="22"/>
    <w:qFormat/>
    <w:rsid w:val="0055560A"/>
    <w:rPr>
      <w:b/>
      <w:bCs/>
    </w:rPr>
  </w:style>
  <w:style w:type="paragraph" w:styleId="Subttulo">
    <w:name w:val="Subtitle"/>
    <w:basedOn w:val="Normal"/>
    <w:next w:val="Normal"/>
    <w:link w:val="SubttuloCar"/>
    <w:uiPriority w:val="11"/>
    <w:qFormat/>
    <w:rsid w:val="002811D5"/>
    <w:pPr>
      <w:numPr>
        <w:ilvl w:val="1"/>
      </w:numPr>
    </w:pPr>
    <w:rPr>
      <w:rFonts w:eastAsia="Times New Roman"/>
      <w:i/>
      <w:iCs/>
      <w:color w:val="A5B592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811D5"/>
    <w:rPr>
      <w:rFonts w:ascii="Corbel" w:eastAsia="Times New Roman" w:hAnsi="Corbel" w:cs="Times New Roman"/>
      <w:i/>
      <w:iCs/>
      <w:color w:val="A5B592"/>
      <w:spacing w:val="15"/>
      <w:sz w:val="24"/>
      <w:szCs w:val="24"/>
    </w:rPr>
  </w:style>
  <w:style w:type="character" w:styleId="Ttulodellibro">
    <w:name w:val="Book Title"/>
    <w:aliases w:val="Título del CAPÍTULO"/>
    <w:basedOn w:val="Fuentedeprrafopredeter"/>
    <w:uiPriority w:val="33"/>
    <w:qFormat/>
    <w:rsid w:val="00AB6938"/>
    <w:rPr>
      <w:rFonts w:ascii="DIN Next LT Pro Light" w:hAnsi="DIN Next LT Pro Light"/>
      <w:bCs/>
      <w:smallCaps/>
      <w:color w:val="32391C"/>
      <w:spacing w:val="5"/>
      <w:sz w:val="52"/>
      <w:bdr w:val="none" w:sz="0" w:space="0" w:color="auto"/>
    </w:rPr>
  </w:style>
  <w:style w:type="character" w:styleId="Nmerodepgina">
    <w:name w:val="page number"/>
    <w:basedOn w:val="Fuentedeprrafopredeter"/>
    <w:uiPriority w:val="99"/>
    <w:unhideWhenUsed/>
    <w:rsid w:val="00682FCD"/>
    <w:rPr>
      <w:rFonts w:eastAsiaTheme="minorEastAsia" w:cstheme="minorBidi"/>
      <w:bCs w:val="0"/>
      <w:iCs w:val="0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7C23E2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977312"/>
  </w:style>
  <w:style w:type="paragraph" w:styleId="TDC1">
    <w:name w:val="toc 1"/>
    <w:aliases w:val="format nivell 1 índex,Indice Nivel1"/>
    <w:basedOn w:val="Normal"/>
    <w:next w:val="Normal"/>
    <w:autoRedefine/>
    <w:uiPriority w:val="39"/>
    <w:qFormat/>
    <w:rsid w:val="003D1F8C"/>
    <w:pPr>
      <w:tabs>
        <w:tab w:val="right" w:pos="0"/>
        <w:tab w:val="right" w:leader="dot" w:pos="9062"/>
      </w:tabs>
      <w:spacing w:before="240" w:after="240" w:line="240" w:lineRule="auto"/>
      <w:ind w:left="-227"/>
    </w:pPr>
    <w:rPr>
      <w:rFonts w:eastAsia="Times New Roman"/>
      <w:szCs w:val="24"/>
      <w:lang w:eastAsia="es-ES"/>
    </w:rPr>
  </w:style>
  <w:style w:type="paragraph" w:styleId="TDC2">
    <w:name w:val="toc 2"/>
    <w:aliases w:val="format nivell 2 índex,Indice Nivel2"/>
    <w:basedOn w:val="Normal"/>
    <w:next w:val="Normal"/>
    <w:autoRedefine/>
    <w:uiPriority w:val="39"/>
    <w:qFormat/>
    <w:rsid w:val="00B263C3"/>
    <w:pPr>
      <w:tabs>
        <w:tab w:val="left" w:pos="567"/>
        <w:tab w:val="right" w:leader="dot" w:pos="8504"/>
      </w:tabs>
      <w:spacing w:before="240" w:after="120" w:line="240" w:lineRule="auto"/>
      <w:ind w:right="282"/>
    </w:pPr>
    <w:rPr>
      <w:rFonts w:eastAsia="Times New Roman"/>
      <w:noProof/>
      <w:szCs w:val="20"/>
      <w:lang w:eastAsia="es-ES"/>
    </w:rPr>
  </w:style>
  <w:style w:type="paragraph" w:styleId="TDC3">
    <w:name w:val="toc 3"/>
    <w:basedOn w:val="Normal"/>
    <w:next w:val="Normal"/>
    <w:autoRedefine/>
    <w:uiPriority w:val="39"/>
    <w:qFormat/>
    <w:rsid w:val="008F099D"/>
    <w:pPr>
      <w:tabs>
        <w:tab w:val="left" w:pos="567"/>
        <w:tab w:val="right" w:leader="dot" w:pos="9060"/>
      </w:tabs>
      <w:spacing w:after="0" w:line="360" w:lineRule="auto"/>
    </w:pPr>
    <w:rPr>
      <w:rFonts w:ascii="DIN Next LT Pro Light" w:eastAsia="Times New Roman" w:hAnsi="DIN Next LT Pro Light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C327A"/>
    <w:rPr>
      <w:rFonts w:ascii="DIN Next LT Pro Light" w:eastAsiaTheme="majorEastAsia" w:hAnsi="DIN Next LT Pro Light" w:cstheme="majorBidi"/>
      <w:bCs/>
      <w:sz w:val="30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377613"/>
    <w:rPr>
      <w:rFonts w:ascii="DIN Next LT Pro Light" w:eastAsiaTheme="majorEastAsia" w:hAnsi="DIN Next LT Pro Light" w:cstheme="majorBidi"/>
      <w:bCs/>
      <w:i/>
      <w:iCs/>
      <w:sz w:val="30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rsid w:val="000E14F9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rsid w:val="000E14F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rsid w:val="000E14F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rsid w:val="000E14F9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E14F9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numbering" w:customStyle="1" w:styleId="Estilo1">
    <w:name w:val="Estilo1"/>
    <w:uiPriority w:val="99"/>
    <w:rsid w:val="00AD6A38"/>
    <w:pPr>
      <w:numPr>
        <w:numId w:val="1"/>
      </w:numPr>
    </w:pPr>
  </w:style>
  <w:style w:type="paragraph" w:customStyle="1" w:styleId="CUERPOTEXTOTABLA">
    <w:name w:val="CUERPO_TEXTO_TABLA"/>
    <w:basedOn w:val="Normal"/>
    <w:uiPriority w:val="9"/>
    <w:qFormat/>
    <w:rsid w:val="00534277"/>
    <w:pPr>
      <w:spacing w:after="0" w:line="240" w:lineRule="auto"/>
      <w:jc w:val="left"/>
    </w:pPr>
    <w:rPr>
      <w:rFonts w:ascii="Verdana" w:eastAsiaTheme="minorEastAsia" w:hAnsi="Verdana" w:cs="Verdana"/>
      <w:sz w:val="18"/>
      <w:lang w:val="es-ES" w:eastAsia="es-ES"/>
    </w:rPr>
  </w:style>
  <w:style w:type="paragraph" w:customStyle="1" w:styleId="CUERPOTEXTO">
    <w:name w:val="CUERPO_TEXTO"/>
    <w:basedOn w:val="Normal"/>
    <w:uiPriority w:val="9"/>
    <w:qFormat/>
    <w:rsid w:val="00D970CC"/>
    <w:pPr>
      <w:spacing w:after="120" w:line="240" w:lineRule="auto"/>
    </w:pPr>
    <w:rPr>
      <w:rFonts w:ascii="Verdana" w:eastAsiaTheme="minorEastAsia" w:hAnsi="Verdana" w:cs="Verdana"/>
      <w:sz w:val="18"/>
      <w:lang w:val="es-ES" w:eastAsia="es-ES"/>
    </w:rPr>
  </w:style>
  <w:style w:type="paragraph" w:customStyle="1" w:styleId="CAP3">
    <w:name w:val="CAP.3"/>
    <w:basedOn w:val="Normal"/>
    <w:next w:val="CUERPOTEXTO"/>
    <w:uiPriority w:val="9"/>
    <w:qFormat/>
    <w:rsid w:val="00906253"/>
    <w:pPr>
      <w:spacing w:before="119" w:after="62" w:line="240" w:lineRule="auto"/>
      <w:jc w:val="left"/>
    </w:pPr>
    <w:rPr>
      <w:rFonts w:ascii="Verdana" w:eastAsiaTheme="minorEastAsia" w:hAnsi="Verdana" w:cs="Verdana"/>
      <w:b/>
      <w:sz w:val="18"/>
      <w:lang w:val="es-ES" w:eastAsia="es-ES"/>
    </w:rPr>
  </w:style>
  <w:style w:type="paragraph" w:styleId="Textoindependiente2">
    <w:name w:val="Body Text 2"/>
    <w:basedOn w:val="Normal"/>
    <w:link w:val="Textoindependiente2Car"/>
    <w:rsid w:val="00116EBC"/>
    <w:pPr>
      <w:spacing w:before="240" w:after="120" w:line="480" w:lineRule="auto"/>
      <w:jc w:val="left"/>
    </w:pPr>
    <w:rPr>
      <w:rFonts w:ascii="Arial" w:eastAsia="Times New Roman" w:hAnsi="Arial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16EBC"/>
    <w:rPr>
      <w:rFonts w:ascii="Arial" w:eastAsia="Times New Roman" w:hAnsi="Arial"/>
      <w:sz w:val="22"/>
      <w:szCs w:val="24"/>
      <w:lang w:eastAsia="es-ES"/>
    </w:rPr>
  </w:style>
  <w:style w:type="paragraph" w:customStyle="1" w:styleId="Default">
    <w:name w:val="Default"/>
    <w:rsid w:val="00C7207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stiloTtulo111Justificado">
    <w:name w:val="Estilo Título 1.1.1 + Justificado"/>
    <w:basedOn w:val="Normal"/>
    <w:link w:val="EstiloTtulo111JustificadoCar"/>
    <w:rsid w:val="00A61EE3"/>
    <w:pPr>
      <w:keepNext/>
      <w:numPr>
        <w:ilvl w:val="2"/>
        <w:numId w:val="2"/>
      </w:numPr>
      <w:tabs>
        <w:tab w:val="left" w:pos="1134"/>
        <w:tab w:val="left" w:pos="1701"/>
        <w:tab w:val="left" w:pos="5670"/>
      </w:tabs>
      <w:spacing w:before="240" w:after="120" w:line="360" w:lineRule="auto"/>
      <w:outlineLvl w:val="0"/>
    </w:pPr>
    <w:rPr>
      <w:rFonts w:ascii="Arial" w:eastAsia="Times New Roman" w:hAnsi="Arial"/>
      <w:b/>
      <w:iCs/>
      <w:kern w:val="32"/>
      <w:sz w:val="20"/>
      <w:szCs w:val="20"/>
      <w:lang w:val="es-ES" w:eastAsia="es-ES"/>
    </w:rPr>
  </w:style>
  <w:style w:type="paragraph" w:customStyle="1" w:styleId="Estilo3">
    <w:name w:val="Estilo3"/>
    <w:basedOn w:val="EstiloTtulo111Justificado"/>
    <w:link w:val="Estilo3Car"/>
    <w:qFormat/>
    <w:rsid w:val="00DB0B6E"/>
    <w:pPr>
      <w:numPr>
        <w:numId w:val="6"/>
      </w:numPr>
    </w:pPr>
    <w:rPr>
      <w:rFonts w:asciiTheme="minorHAnsi" w:hAnsiTheme="minorHAnsi" w:cstheme="minorHAnsi"/>
      <w:sz w:val="24"/>
      <w:szCs w:val="24"/>
      <w:lang w:val="ca-ES"/>
    </w:rPr>
  </w:style>
  <w:style w:type="character" w:customStyle="1" w:styleId="Estilo3Car">
    <w:name w:val="Estilo3 Car"/>
    <w:basedOn w:val="Fuentedeprrafopredeter"/>
    <w:link w:val="Estilo3"/>
    <w:locked/>
    <w:rsid w:val="00DB0B6E"/>
    <w:rPr>
      <w:rFonts w:asciiTheme="minorHAnsi" w:eastAsia="Times New Roman" w:hAnsiTheme="minorHAnsi" w:cstheme="minorHAnsi"/>
      <w:b/>
      <w:iCs/>
      <w:kern w:val="32"/>
      <w:sz w:val="24"/>
      <w:szCs w:val="24"/>
      <w:lang w:eastAsia="es-ES"/>
    </w:rPr>
  </w:style>
  <w:style w:type="paragraph" w:customStyle="1" w:styleId="estilo20">
    <w:name w:val="estilo2"/>
    <w:basedOn w:val="Normal"/>
    <w:rsid w:val="00CC4473"/>
    <w:pPr>
      <w:spacing w:before="100" w:beforeAutospacing="1" w:after="100" w:afterAutospacing="1" w:line="240" w:lineRule="auto"/>
      <w:jc w:val="left"/>
    </w:pPr>
    <w:rPr>
      <w:rFonts w:ascii="Verdana" w:eastAsia="Times New Roman" w:hAnsi="Verdana"/>
      <w:color w:val="802833"/>
      <w:sz w:val="15"/>
      <w:szCs w:val="15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C66738"/>
    <w:rPr>
      <w:color w:val="808080"/>
    </w:rPr>
  </w:style>
  <w:style w:type="paragraph" w:customStyle="1" w:styleId="Estilo8tab">
    <w:name w:val="Estilo8_tab"/>
    <w:basedOn w:val="Normal"/>
    <w:link w:val="Estilo8tabCar"/>
    <w:rsid w:val="00020CCB"/>
    <w:pPr>
      <w:numPr>
        <w:numId w:val="4"/>
      </w:numPr>
      <w:tabs>
        <w:tab w:val="left" w:pos="2013"/>
        <w:tab w:val="left" w:leader="dot" w:pos="3459"/>
      </w:tabs>
      <w:spacing w:before="120" w:after="120" w:line="240" w:lineRule="auto"/>
    </w:pPr>
    <w:rPr>
      <w:rFonts w:ascii="Arial" w:eastAsia="Times New Roman" w:hAnsi="Arial"/>
      <w:sz w:val="20"/>
      <w:szCs w:val="24"/>
      <w:lang w:eastAsia="es-ES"/>
    </w:rPr>
  </w:style>
  <w:style w:type="paragraph" w:customStyle="1" w:styleId="NormalbajoTtulo4a7">
    <w:name w:val="Normal bajo Título 4 a 7"/>
    <w:basedOn w:val="Normal"/>
    <w:link w:val="NormalbajoTtulo4a7CarCar"/>
    <w:rsid w:val="00020CCB"/>
    <w:pPr>
      <w:spacing w:after="0" w:line="240" w:lineRule="auto"/>
      <w:ind w:left="482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NormalbajoTtulo4a7CarCar">
    <w:name w:val="Normal bajo Título 4 a 7 Car Car"/>
    <w:basedOn w:val="Fuentedeprrafopredeter"/>
    <w:link w:val="NormalbajoTtulo4a7"/>
    <w:rsid w:val="00020CCB"/>
    <w:rPr>
      <w:rFonts w:ascii="Arial" w:eastAsia="Times New Roman" w:hAnsi="Arial"/>
      <w:lang w:eastAsia="es-ES"/>
    </w:rPr>
  </w:style>
  <w:style w:type="character" w:customStyle="1" w:styleId="Estilo8tabCar">
    <w:name w:val="Estilo8_tab Car"/>
    <w:basedOn w:val="Fuentedeprrafopredeter"/>
    <w:link w:val="Estilo8tab"/>
    <w:rsid w:val="00020CCB"/>
    <w:rPr>
      <w:rFonts w:ascii="Arial" w:eastAsia="Times New Roman" w:hAnsi="Arial"/>
      <w:szCs w:val="24"/>
      <w:lang w:eastAsia="es-ES"/>
    </w:rPr>
  </w:style>
  <w:style w:type="paragraph" w:customStyle="1" w:styleId="EstiloEstilo212pColorpersonalizadoRGB0">
    <w:name w:val="Estilo Estilo2/12p + Color personalizado(RGB(0"/>
    <w:aliases w:val="176,80))"/>
    <w:basedOn w:val="Normal"/>
    <w:rsid w:val="00020CCB"/>
    <w:pPr>
      <w:numPr>
        <w:numId w:val="3"/>
      </w:numPr>
      <w:spacing w:before="240" w:after="120" w:line="240" w:lineRule="auto"/>
      <w:ind w:right="18"/>
    </w:pPr>
    <w:rPr>
      <w:rFonts w:ascii="Arial" w:eastAsia="Times New Roman" w:hAnsi="Arial"/>
      <w:color w:val="008000"/>
      <w:sz w:val="20"/>
      <w:szCs w:val="20"/>
      <w:lang w:eastAsia="es-ES"/>
    </w:rPr>
  </w:style>
  <w:style w:type="paragraph" w:customStyle="1" w:styleId="Caba">
    <w:name w:val="Caba"/>
    <w:basedOn w:val="Normal"/>
    <w:link w:val="CabaCar"/>
    <w:qFormat/>
    <w:rsid w:val="00005B3D"/>
    <w:pPr>
      <w:spacing w:before="100" w:beforeAutospacing="1" w:after="100" w:afterAutospacing="1" w:line="360" w:lineRule="auto"/>
    </w:pPr>
    <w:rPr>
      <w:rFonts w:ascii="Helvetica" w:eastAsia="Times New Roman" w:hAnsi="Helvetica"/>
      <w:sz w:val="20"/>
      <w:szCs w:val="20"/>
      <w:lang w:val="es-ES" w:eastAsia="es-ES"/>
    </w:rPr>
  </w:style>
  <w:style w:type="character" w:customStyle="1" w:styleId="CabaCar">
    <w:name w:val="Caba Car"/>
    <w:basedOn w:val="Fuentedeprrafopredeter"/>
    <w:link w:val="Caba"/>
    <w:rsid w:val="00005B3D"/>
    <w:rPr>
      <w:rFonts w:ascii="Helvetica" w:eastAsia="Times New Roman" w:hAnsi="Helvetica"/>
      <w:lang w:val="es-ES" w:eastAsia="es-ES"/>
    </w:rPr>
  </w:style>
  <w:style w:type="character" w:customStyle="1" w:styleId="EstiloTtulo111JustificadoCar">
    <w:name w:val="Estilo Título 1.1.1 + Justificado Car"/>
    <w:basedOn w:val="Fuentedeprrafopredeter"/>
    <w:link w:val="EstiloTtulo111Justificado"/>
    <w:rsid w:val="001A495C"/>
    <w:rPr>
      <w:rFonts w:ascii="Arial" w:eastAsia="Times New Roman" w:hAnsi="Arial"/>
      <w:b/>
      <w:iCs/>
      <w:kern w:val="32"/>
      <w:lang w:val="es-ES" w:eastAsia="es-ES"/>
    </w:rPr>
  </w:style>
  <w:style w:type="character" w:customStyle="1" w:styleId="PrrafodelistaCar">
    <w:name w:val="Párrafo de lista Car"/>
    <w:aliases w:val="Títol projecte 1 Car"/>
    <w:link w:val="Prrafodelista"/>
    <w:uiPriority w:val="34"/>
    <w:rsid w:val="00617D6D"/>
    <w:rPr>
      <w:rFonts w:ascii="DIN Next Rounded LT Pro Light" w:hAnsi="DIN Next Rounded LT Pro Light"/>
      <w:color w:val="32391C"/>
      <w:sz w:val="48"/>
      <w:szCs w:val="22"/>
      <w:lang w:eastAsia="en-US"/>
    </w:rPr>
  </w:style>
  <w:style w:type="paragraph" w:customStyle="1" w:styleId="Estilo2">
    <w:name w:val="Estilo 2"/>
    <w:basedOn w:val="Normal"/>
    <w:link w:val="Estilo2Car"/>
    <w:qFormat/>
    <w:rsid w:val="00DB0B6E"/>
    <w:pPr>
      <w:keepNext/>
      <w:numPr>
        <w:ilvl w:val="1"/>
        <w:numId w:val="6"/>
      </w:numPr>
      <w:tabs>
        <w:tab w:val="left" w:pos="567"/>
        <w:tab w:val="left" w:pos="1134"/>
        <w:tab w:val="left" w:pos="1701"/>
        <w:tab w:val="left" w:pos="5670"/>
      </w:tabs>
      <w:spacing w:before="240" w:after="120" w:line="360" w:lineRule="auto"/>
      <w:outlineLvl w:val="0"/>
    </w:pPr>
    <w:rPr>
      <w:rFonts w:ascii="Arial" w:eastAsia="Times New Roman" w:hAnsi="Arial"/>
      <w:b/>
      <w:bCs/>
      <w:kern w:val="32"/>
      <w:sz w:val="20"/>
      <w:szCs w:val="20"/>
      <w:lang w:eastAsia="es-ES"/>
    </w:rPr>
  </w:style>
  <w:style w:type="character" w:customStyle="1" w:styleId="Estilo2Car">
    <w:name w:val="Estilo 2 Car"/>
    <w:basedOn w:val="Fuentedeprrafopredeter"/>
    <w:link w:val="Estilo2"/>
    <w:rsid w:val="00DB0B6E"/>
    <w:rPr>
      <w:rFonts w:ascii="Arial" w:eastAsia="Times New Roman" w:hAnsi="Arial"/>
      <w:b/>
      <w:bCs/>
      <w:kern w:val="32"/>
      <w:lang w:eastAsia="es-ES"/>
    </w:rPr>
  </w:style>
  <w:style w:type="paragraph" w:customStyle="1" w:styleId="Ttul2">
    <w:name w:val="Títul 2"/>
    <w:basedOn w:val="EstiloTtulo111Justificado"/>
    <w:link w:val="Ttul2Car"/>
    <w:rsid w:val="00617D6D"/>
    <w:pPr>
      <w:numPr>
        <w:ilvl w:val="0"/>
        <w:numId w:val="0"/>
      </w:numPr>
      <w:tabs>
        <w:tab w:val="left" w:pos="567"/>
      </w:tabs>
    </w:pPr>
    <w:rPr>
      <w:rFonts w:ascii="Helvetica" w:hAnsi="Helvetica"/>
      <w:bCs/>
      <w:iCs w:val="0"/>
      <w:color w:val="999999"/>
      <w:sz w:val="24"/>
    </w:rPr>
  </w:style>
  <w:style w:type="character" w:customStyle="1" w:styleId="Ttul2Car">
    <w:name w:val="Títul 2 Car"/>
    <w:basedOn w:val="EstiloTtulo111JustificadoCar"/>
    <w:link w:val="Ttul2"/>
    <w:rsid w:val="00617D6D"/>
    <w:rPr>
      <w:rFonts w:ascii="Helvetica" w:eastAsia="Times New Roman" w:hAnsi="Helvetica"/>
      <w:b/>
      <w:bCs/>
      <w:iCs w:val="0"/>
      <w:color w:val="999999"/>
      <w:kern w:val="32"/>
      <w:sz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89421-288E-4C1E-8229-6E460C3D7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12246</Words>
  <Characters>67355</Characters>
  <Application>Microsoft Office Word</Application>
  <DocSecurity>0</DocSecurity>
  <Lines>561</Lines>
  <Paragraphs>158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Montornès del Vallès</Company>
  <LinksUpToDate>false</LinksUpToDate>
  <CharactersWithSpaces>79443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laptop-001</cp:lastModifiedBy>
  <cp:revision>3</cp:revision>
  <cp:lastPrinted>2018-05-31T09:51:00Z</cp:lastPrinted>
  <dcterms:created xsi:type="dcterms:W3CDTF">2022-01-25T12:53:00Z</dcterms:created>
  <dcterms:modified xsi:type="dcterms:W3CDTF">2022-02-15T09:13:00Z</dcterms:modified>
</cp:coreProperties>
</file>